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Regulamin stołówki w  Szkole Podstawowej im. Ziemi Mazowieckiej w Liszynie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§1</w:t>
        <w:br/>
        <w:t>Postanowienia ogólne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Stołówka szkolna zapewnia dwudaniowe ciepłe posiłki przygotowywane w Szkole Podstawowej im. abp. Antoniego Juliana Nowowiejskiego w Słupnie i dostarczane do szkoły w Liszynie na podstawie porozumienia w sprawie współpracy w zakresie przygotowania i  wydawania posiłków dla uczniów zawartego w dniu 3 kwietnia 2018 r. pomiędzy dyrektorem Szkoły Podstawowej w Słupnie i dyrektorem Szkoły Podstawowej     w Liszynie.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funkcjonowania stołówki oraz jadłospis na każdy tydzień są dostępne na tablicy informacyjnej w jadalni oraz na stronie internetowej szkoły.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Posiłki, dowożone do szkoły w dni nauki szkolnej, wydawane są w jadalni w godzinach: 11.20 – 11.50 w dwóch turach: godz. 11.20 – 11.35 – klasy I – III, godz. 11.35 – 11.50 – klasy IV – VIII. W uzasadnionych przypadkach (np. zawody sportowe, wycieczki, konkursy) mogą być wydawane po zakończeniu zajęć.</w:t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Korzystanie ze stołówki szkolnej jest odpłatne.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§2</w:t>
        <w:br/>
        <w:t>Uprawnieni do korzystania ze stołówki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Ze sto</w:t>
      </w:r>
      <w:r>
        <w:rPr>
          <w:sz w:val="24"/>
          <w:szCs w:val="24"/>
        </w:rPr>
        <w:t>łówki szkolnej mogą korzystać: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a. uczniowie wnoszący opłaty indywidualnie,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b. uczniowie, których dożywianie dofinansowuje CUŚ w Słupnie na podstawie odrębnego porozumienia,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c. pracownicy zatrudnieni w szkole wnoszący opłaty indywidualne za zgodą dyrektora szkoły.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 Osoby wymienione w §2 ust. 1 korzystają z posiłków po złożeniu deklaracji w sekretariacie szkoły.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§3</w:t>
        <w:br/>
        <w:t>Opłaty za posiłki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jednego obiadu dwudaniowego ustalona jest przez dyrektora Szkoły Podstawowej</w:t>
      </w:r>
      <w:r>
        <w:rPr/>
        <w:t xml:space="preserve"> </w:t>
      </w:r>
      <w:r>
        <w:rPr>
          <w:sz w:val="24"/>
          <w:szCs w:val="24"/>
        </w:rPr>
        <w:t>im. abp. Antoniego Juliana Nowowiejskiego w Słupnie w porozumieniu          z organem prowadzącym.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Wysokość opłaty dziennej za posiłek ustalana jest na podstawie kosztów produktów użytych do przygotowania posiłków.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sytuacji wzrostu kosztu produktów w trakcie roku szkolnego dopuszcza się możliwość zmiany odpłatności, po wcześniejszym poinformowaniu korzystających ze stołówki co najmniej z miesięcznym wyprzedzeniem.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Odpłatność za obiady uiszczana jest po zakończeniu miesiąca, w którym dziecko korzystało z posiłków, najpóźniej do 15 dnia następnego miesiąca. Wpłaty należy dokonać konto bankowe nr: 629011 0005 0002 2347 2000 0010, jako tytuł wpłaty podając informacje: imię i nazwisko ucznia, SP w Liszynie, wpłata za ………(podać miesiąc).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o wysokości opłaty za jeden posiłek, terminie i sposobie dokonywania płatności jest udostępniana na tablicach ogłoszeń, na stronie internetowej szkoły.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 za posiłki finansowane w ramach pomocy społecznej dokonuje CUŚ w Słupnie.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Zarządzenia nr 5/2019 Wójta Gminy Słupno z dn. 23.01.2019 r. możliwe jest zwolnienie rodziców/ prawnych opiekunów ucznia z całości lub części opłat za posiłki na ich wniosek, jeśli znajdą się w trudnej sytuacji materialnej. Wniosek należy złożyć do dyrektora szkoły.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Wniosek o zwolnienie z opłat za posiłki rozpatruje dyrektor szkoły wspólnie                                  z wychowawcą ucznia oraz pedagogiem szkolnym, a następnie przekazuje informację  dyrektorowi  Szkoły Podstawowej im. abp. Antoniego Juliana Nowowiejskiego                           w Słupnie, który podejmuje ostateczną decyzję.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§4</w:t>
        <w:br/>
        <w:t>Zwroty za obiady</w:t>
      </w:r>
    </w:p>
    <w:p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 posiłków niewykorzystanych jest odliczany od sumy kosztów za posiłki za następny miesiąc.</w:t>
      </w:r>
    </w:p>
    <w:p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Odliczenia mogą nastąpić w sytuacji, gdy</w:t>
      </w:r>
      <w:bookmarkStart w:id="0" w:name="_GoBack"/>
      <w:bookmarkEnd w:id="0"/>
      <w:r>
        <w:rPr>
          <w:sz w:val="24"/>
          <w:szCs w:val="24"/>
        </w:rPr>
        <w:t xml:space="preserve"> nieobecność ucznia zostanie zgłoszona do godziny 8.30 w sekretariacie szkoły.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§5</w:t>
        <w:br/>
        <w:t>Zasady zachowania na stołówce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wydawania posiłków w stołówce mogą przebywać tylko osoby korzystające z posiłków oraz wyznaczeni pracownicy i dyżurujący nauczyciele.     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zobowiązany jest przed posiłkiem umyć ręce.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spożywania posiłków obowiązują zasady kulturalnego zachowania.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Nadzór nad bezpieczeństwem uczniów stołujących się i utrzymaniem porządku sprawują nauczyciele według harmonogramu dyżurów międzylekcyjnych.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spożyciu obiadu brudne naczynia należ odnieść w wyznaczone miejsce.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jadalni należy uwzględnić następujące wytyczne sanitarne: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a. Szczególną uwagę zwraca się na utrzymanie wysokiej higieny stanowisk w rozdzielni posiłków oraz jadalni, opakowań, produktów, sprzętu kuchennego, naczyń stołowych oraz sztućców, a także higieny osobistej.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Wskazane jest spożywanie posiłków przy stoliku przez uczniów jednej klasy. 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c. Blaty stołów i poręcze krzeseł są czyszczone/dezynfekowane po każdej grupie.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d.  Naczynia i sztućce są myte w zmywarce z dodatkiem detergentu, w temperaturze min. 60</w:t>
      </w:r>
      <w:r>
        <w:rPr>
          <w:sz w:val="24"/>
          <w:szCs w:val="24"/>
          <w:lang w:val="it-IT"/>
        </w:rPr>
        <w:t>°</w:t>
      </w:r>
      <w:r>
        <w:rPr>
          <w:sz w:val="24"/>
          <w:szCs w:val="24"/>
        </w:rPr>
        <w:t>C.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e. Sztućce są wydawane w serwetkach bezpośrednio przez obsługę.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f. Dania i produkty są podawane przez obsługę stołówki. 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g. W miarę możliwości zaleca się zachowanie bezpiecznego dystansu, podczas spożywania posiłków,  przy odbieraniu dań oraz odnoszeniu brudnych naczyń.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§6</w:t>
        <w:br/>
        <w:t>Postanowienia końcowe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wszystkich sprawach związanych z organizacją pracy stołówki decyduje dyrektor Szkoły podstawowej im. Ziemi Mazowieckiej w Liszynie.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 w niniejszym regulaminie dokonuje dyrektor w formie pisemnego aneksu.</w:t>
      </w:r>
    </w:p>
    <w:p>
      <w:pPr>
        <w:pStyle w:val="Normal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wchodzi w życie z dniem 10 września 2023 r.</w:t>
      </w:r>
    </w:p>
    <w:p>
      <w:pPr>
        <w:pStyle w:val="Normal"/>
        <w:widowControl/>
        <w:pBdr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046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9046" w:leader="none"/>
      </w:tabs>
      <w:rPr/>
    </w:pPr>
    <w:r>
      <w:rPr/>
      <w:t xml:space="preserve">                                                                                     </w:t>
    </w:r>
    <w:r>
      <w:rPr/>
      <w:t>Załącznik nr 1 do Zarządzenia nr      z dnia     Dyrektora Szkoły Podstawowej im. Ziemi Mazowieckie w Liszynie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)"/>
      <w:lvlJc w:val="left"/>
      <w:pPr>
        <w:ind w:left="1272" w:hanging="55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3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4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3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4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3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4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43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4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emboss w:val="false"/>
        <w:imprint w:val="false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3d53"/>
    <w:rPr>
      <w:rFonts w:ascii="Segoe UI" w:hAnsi="Segoe UI" w:eastAsia="Calibri" w:cs="Segoe UI"/>
      <w:color w:val="000000"/>
      <w:sz w:val="18"/>
      <w:szCs w:val="18"/>
      <w:u w:val="none" w:color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spacing w:before="0" w:after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Stopka">
    <w:name w:val="Footer"/>
    <w:pPr>
      <w:widowControl/>
      <w:pBdr/>
      <w:tabs>
        <w:tab w:val="clear" w:pos="708"/>
        <w:tab w:val="center" w:pos="4536" w:leader="none"/>
        <w:tab w:val="right" w:pos="9072" w:leader="none"/>
      </w:tabs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ListParagraph">
    <w:name w:val="List Paragraph"/>
    <w:qFormat/>
    <w:pPr>
      <w:widowControl/>
      <w:pBdr/>
      <w:bidi w:val="0"/>
      <w:spacing w:lineRule="auto" w:line="276" w:before="0" w:after="200"/>
      <w:ind w:left="720" w:hanging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3d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numbering" w:styleId="Zaimportowanystyl2" w:customStyle="1">
    <w:name w:val="Zaimportowany styl 2"/>
    <w:qFormat/>
  </w:style>
  <w:style w:type="numbering" w:styleId="Zaimportowanystyl3" w:customStyle="1">
    <w:name w:val="Zaimportowany styl 3"/>
    <w:qFormat/>
  </w:style>
  <w:style w:type="numbering" w:styleId="Zaimportowanystyl4" w:customStyle="1">
    <w:name w:val="Zaimportowany styl 4"/>
    <w:qFormat/>
  </w:style>
  <w:style w:type="numbering" w:styleId="Zaimportowanystyl5" w:customStyle="1">
    <w:name w:val="Zaimportowany styl 5"/>
    <w:qFormat/>
  </w:style>
  <w:style w:type="numbering" w:styleId="Zaimportowanystyl6" w:customStyle="1">
    <w:name w:val="Zaimportowany styl 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2</Pages>
  <Words>704</Words>
  <Characters>4336</Characters>
  <CharactersWithSpaces>5160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2023-10-11T08:29:00Z</dcterms:created>
  <dc:creator>Kamila Muśnicka</dc:creator>
  <dc:description/>
  <dc:language>pl-PL</dc:language>
  <cp:lastModifiedBy>Agnieszka Domińska</cp:lastModifiedBy>
  <cp:lastPrinted>2023-10-10T11:02:00Z</cp:lastPrinted>
  <dcterms:modified xsi:type="dcterms:W3CDTF">2023-10-11T08:29:00Z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