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DABA6" w14:textId="21E670FF" w:rsidR="00126B23" w:rsidRDefault="00126B23" w:rsidP="00126B2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089A13C" wp14:editId="5AFB2FEB">
            <wp:extent cx="1981200" cy="2880360"/>
            <wp:effectExtent l="0" t="0" r="0" b="0"/>
            <wp:docPr id="1" name="Obraz 1" descr="Szkoła Podstawowa im. Ziemi Mazowieckiej - link do strony głów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zkoła Podstawowa im. Ziemi Mazowieckiej - link do strony głównej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321A4" w14:textId="77777777" w:rsidR="00126B23" w:rsidRDefault="00126B23" w:rsidP="00126B2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F7D4D2" w14:textId="77777777" w:rsidR="00126B23" w:rsidRDefault="00126B23" w:rsidP="00126B2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D3370" w14:textId="77777777" w:rsidR="00126B23" w:rsidRDefault="00126B23" w:rsidP="00126B2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26BC8" w14:textId="77777777" w:rsidR="00126B23" w:rsidRDefault="00126B23" w:rsidP="00126B2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26B23">
        <w:rPr>
          <w:rFonts w:ascii="Times New Roman" w:hAnsi="Times New Roman" w:cs="Times New Roman"/>
          <w:b/>
          <w:bCs/>
          <w:sz w:val="48"/>
          <w:szCs w:val="48"/>
        </w:rPr>
        <w:t xml:space="preserve">WEWNĄTRZSZKOLNY SYSTEM DORADZTWA ZAWODOWEGO </w:t>
      </w:r>
    </w:p>
    <w:p w14:paraId="1E6A7CBC" w14:textId="02D4AAA0" w:rsidR="00126B23" w:rsidRPr="00126B23" w:rsidRDefault="00126B23" w:rsidP="00126B2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26B23">
        <w:rPr>
          <w:rFonts w:ascii="Times New Roman" w:hAnsi="Times New Roman" w:cs="Times New Roman"/>
          <w:b/>
          <w:bCs/>
          <w:sz w:val="48"/>
          <w:szCs w:val="48"/>
        </w:rPr>
        <w:t>(WSDZ)</w:t>
      </w:r>
    </w:p>
    <w:p w14:paraId="1AA1DD5F" w14:textId="77777777" w:rsidR="00126B23" w:rsidRDefault="00126B23" w:rsidP="00126B2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26B23">
        <w:rPr>
          <w:rFonts w:ascii="Times New Roman" w:hAnsi="Times New Roman" w:cs="Times New Roman"/>
          <w:b/>
          <w:bCs/>
          <w:sz w:val="48"/>
          <w:szCs w:val="48"/>
        </w:rPr>
        <w:t xml:space="preserve">Szkoła Podstawowa </w:t>
      </w:r>
    </w:p>
    <w:p w14:paraId="3F8155E9" w14:textId="77777777" w:rsidR="00126B23" w:rsidRDefault="00126B23" w:rsidP="00126B23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26B23">
        <w:rPr>
          <w:rFonts w:ascii="Times New Roman" w:hAnsi="Times New Roman" w:cs="Times New Roman"/>
          <w:b/>
          <w:bCs/>
          <w:sz w:val="48"/>
          <w:szCs w:val="48"/>
        </w:rPr>
        <w:t xml:space="preserve">im. Ziemi Mazowieckiej </w:t>
      </w:r>
    </w:p>
    <w:p w14:paraId="49D2288D" w14:textId="4EB637A3" w:rsidR="00126B23" w:rsidRDefault="00126B23" w:rsidP="00126B2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6B23">
        <w:rPr>
          <w:rFonts w:ascii="Times New Roman" w:hAnsi="Times New Roman" w:cs="Times New Roman"/>
          <w:b/>
          <w:bCs/>
          <w:sz w:val="48"/>
          <w:szCs w:val="48"/>
        </w:rPr>
        <w:t>w Liszynie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43FA">
        <w:rPr>
          <w:rFonts w:ascii="Times New Roman" w:hAnsi="Times New Roman" w:cs="Times New Roman"/>
          <w:sz w:val="24"/>
          <w:szCs w:val="24"/>
        </w:rPr>
        <w:br/>
      </w:r>
    </w:p>
    <w:p w14:paraId="1B7E1A6D" w14:textId="77777777" w:rsidR="00126B23" w:rsidRDefault="00126B23" w:rsidP="00EF6ED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E5131" w14:textId="23A38F4B" w:rsidR="00EF6ED7" w:rsidRPr="00CC43FA" w:rsidRDefault="00EF6ED7" w:rsidP="00126B2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br/>
      </w:r>
    </w:p>
    <w:p w14:paraId="524DA203" w14:textId="77777777" w:rsidR="00EF6ED7" w:rsidRPr="00CC43FA" w:rsidRDefault="00EF6ED7" w:rsidP="00EF6ED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A3C87">
        <w:rPr>
          <w:rFonts w:ascii="Times New Roman" w:hAnsi="Times New Roman" w:cs="Times New Roman"/>
          <w:sz w:val="24"/>
          <w:szCs w:val="24"/>
        </w:rPr>
        <w:lastRenderedPageBreak/>
        <w:t>Wewnątrzszkolny System Doradztwa Zawodowego opracowywany jest jako dokument wieloletni, obejmujący cały cykl kształcenia ucznia w szkole podstawowej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A3C87">
        <w:rPr>
          <w:rFonts w:ascii="Times New Roman" w:hAnsi="Times New Roman" w:cs="Times New Roman"/>
          <w:sz w:val="24"/>
          <w:szCs w:val="24"/>
        </w:rPr>
        <w:t>Jednocześnie jego realizacja uszczegóławiana jest corocznie poprzez opracowanie programu realizacji doradztwa zawodowego na dany rok szkolny, uwzględniającego aktualne potrzeby uczniów oraz zmieniające się uwarunkowania rynku pracy i systemu edukacji.</w:t>
      </w:r>
    </w:p>
    <w:p w14:paraId="074D256F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I. WSTĘP</w:t>
      </w:r>
    </w:p>
    <w:p w14:paraId="35A1CCB8" w14:textId="77777777" w:rsidR="00EF6ED7" w:rsidRPr="00CC43FA" w:rsidRDefault="00EF6ED7" w:rsidP="00EF6ED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Wewnątrzszkolny System Doradztwa Zawodowego (WSDZ) stanowi integralny element działalności dydaktyczno-wychowawczej szkoły i jest ukierunkowany na systemowe, celowe i długofalowe wspieranie uczniów w procesie planowania ścieżki edukacyjno-zawodowej.</w:t>
      </w:r>
    </w:p>
    <w:p w14:paraId="1B378DEE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System obejmuje skoordynowane działania wszystkich podmiotów funkcjonujących w środowisku szkolnym, a także współpracę ze środowiskiem lokalnym, instytucjami rynku pracy oraz rodzicami uczniów.</w:t>
      </w:r>
    </w:p>
    <w:p w14:paraId="3D4CAA32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WSDZ odpowiada na wyzwania współczesnego rynku pracy, w tym dynamiczne zmiany technologiczne, rozwój sztucznej inteligencji, globalizację oraz potrzebę uczenia się przez całe życie.</w:t>
      </w:r>
    </w:p>
    <w:p w14:paraId="412A059F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Wewnątrzszkolny System Doradztwa Zawodowego opracowywany jest jako dokument długofalowy, obejmujący cały cykl kształcenia w szkole podstawowej, tj. ośmioletni okres edukacji ucznia. Jego realizacja ma charakter systemowy i etapowy, dostosowany do poziomu rozwojowego uczniów oraz ich potrzeb edukacyjnych i zawodowych. </w:t>
      </w:r>
    </w:p>
    <w:p w14:paraId="04268D37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 klasach I–VI szkoły podstawowej działania realizowane są w formie orientacji zawodowej, której celem jest stopniowe wprowadzanie uczniów w świat zawodów, rozwijanie zainteresowań oraz kształtowanie pozytywnej postawy wobec pracy i uczenia się. Natomiast w klasach VII–VIII realizowane jest właściwe doradztwo zawodowe, obejmujące pogłębioną diagnozę predyspozycji uczniów, analizę rynku pracy oraz wsparcie w podejmowaniu decyzji edukacyjno-zawodowych. </w:t>
      </w:r>
    </w:p>
    <w:p w14:paraId="56043266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WSDZ stanowi spójny system działań realizowanych przez wszystkich nauczycieli i specjalistów szkoły, a jego założenia są uszczegóławiane corocznie w programie realizacji doradztwa zawodowego na dany rok szkolny, uwzględniającym aktualne potrzeby uczniów, rodziców oraz zmieniające się uwarunkowania społeczno-gospodarcze.</w:t>
      </w:r>
    </w:p>
    <w:p w14:paraId="7A0E4E77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lastRenderedPageBreak/>
        <w:t>Wewnątrzszkolny System Doradztwa Zawodowego stanowi integralną część dokumentacji szkoły i jest zgodny z zapisami statutu szkoły.</w:t>
      </w:r>
    </w:p>
    <w:p w14:paraId="1D75AD75" w14:textId="69FABEF4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WSDZ jest dokumentem obowiązującym wszystkich nauczycieli i specjalistów, którzy realizują działania z zakresu doradztwa zawodowego.</w:t>
      </w:r>
    </w:p>
    <w:p w14:paraId="468C1834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II. PODSTAWA PRAWNA</w:t>
      </w:r>
    </w:p>
    <w:p w14:paraId="07894D4C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WSDZ opracowano na podstawie:</w:t>
      </w:r>
    </w:p>
    <w:p w14:paraId="39671E3F" w14:textId="77777777" w:rsidR="00EF6ED7" w:rsidRPr="00CC43FA" w:rsidRDefault="00EF6ED7" w:rsidP="00EF6ED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Ustawy z dnia 14 grudnia 2016 r. – Prawo oświatowe</w:t>
      </w:r>
      <w:r>
        <w:rPr>
          <w:rFonts w:ascii="Times New Roman" w:hAnsi="Times New Roman" w:cs="Times New Roman"/>
          <w:sz w:val="24"/>
          <w:szCs w:val="24"/>
        </w:rPr>
        <w:t xml:space="preserve"> z późniejszymi zmianami, </w:t>
      </w:r>
    </w:p>
    <w:p w14:paraId="44003539" w14:textId="77777777" w:rsidR="00EF6ED7" w:rsidRPr="00CC43FA" w:rsidRDefault="00EF6ED7" w:rsidP="00EF6ED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Rozporządzenia MEN z dnia 12 lutego 2019 r. w sprawie doradztwa zawodowego, </w:t>
      </w:r>
    </w:p>
    <w:p w14:paraId="5706997B" w14:textId="77777777" w:rsidR="00EF6ED7" w:rsidRPr="00CC43FA" w:rsidRDefault="00EF6ED7" w:rsidP="00EF6ED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Rozporządzenia Ministra Edukacji z dnia 20 stycznia 2026 r., </w:t>
      </w:r>
    </w:p>
    <w:p w14:paraId="333AF25B" w14:textId="4A9016E3" w:rsidR="00EF6ED7" w:rsidRPr="00CC43FA" w:rsidRDefault="00EF6ED7" w:rsidP="00EF6ED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Statutu Szkoł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CC43F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7704B65" w14:textId="77777777" w:rsidR="00EF6ED7" w:rsidRPr="00CC43FA" w:rsidRDefault="00EF6ED7" w:rsidP="00EF6ED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podstawy programowej kształcenia ogólnego, </w:t>
      </w:r>
    </w:p>
    <w:p w14:paraId="45B557A9" w14:textId="2386D24E" w:rsidR="00EF6ED7" w:rsidRPr="00126B23" w:rsidRDefault="00EF6ED7" w:rsidP="00EF6ED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kierunków polityki oświatowej państwa. </w:t>
      </w:r>
    </w:p>
    <w:p w14:paraId="58F0D38C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III. ZAŁOŻENIA SYSTEMU</w:t>
      </w:r>
    </w:p>
    <w:p w14:paraId="29F083F1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WSDZ opiera się na następujących założeniach:</w:t>
      </w:r>
    </w:p>
    <w:p w14:paraId="0B02857A" w14:textId="77777777" w:rsidR="00EF6ED7" w:rsidRPr="00CC43FA" w:rsidRDefault="00EF6ED7" w:rsidP="00EF6ED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doradztwo zawodowe ma charakter ciągły i systemowy, </w:t>
      </w:r>
    </w:p>
    <w:p w14:paraId="7AC75363" w14:textId="77777777" w:rsidR="00EF6ED7" w:rsidRPr="00CC43FA" w:rsidRDefault="00EF6ED7" w:rsidP="00EF6ED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obejmuje wszystkich uczniów na każdym etapie edukacyjnym, </w:t>
      </w:r>
    </w:p>
    <w:p w14:paraId="4BD6F466" w14:textId="77777777" w:rsidR="00EF6ED7" w:rsidRPr="00CC43FA" w:rsidRDefault="00EF6ED7" w:rsidP="00EF6ED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uwzględnia indywidualne potrzeby i możliwości uczniów, </w:t>
      </w:r>
    </w:p>
    <w:p w14:paraId="106ADB94" w14:textId="77777777" w:rsidR="00EF6ED7" w:rsidRPr="00CC43FA" w:rsidRDefault="00EF6ED7" w:rsidP="00EF6ED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integruje działania dydaktyczne, wychowawcze i opiekuńcze, </w:t>
      </w:r>
    </w:p>
    <w:p w14:paraId="6E766D2B" w14:textId="77777777" w:rsidR="00EF6ED7" w:rsidRPr="00CC43FA" w:rsidRDefault="00EF6ED7" w:rsidP="00EF6ED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wykorzystuje aktualne informacje o rynku pracy, </w:t>
      </w:r>
    </w:p>
    <w:p w14:paraId="5046F17F" w14:textId="77777777" w:rsidR="00EF6ED7" w:rsidRPr="00CC43FA" w:rsidRDefault="00EF6ED7" w:rsidP="00EF6ED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opiera się na współpracy wszystkich podmiotów szkoły, </w:t>
      </w:r>
    </w:p>
    <w:p w14:paraId="4CAB7E1C" w14:textId="77777777" w:rsidR="00EF6ED7" w:rsidRPr="00CC43FA" w:rsidRDefault="00EF6ED7" w:rsidP="00EF6ED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wykorzystuje nowoczesne technologie i narzędzia cyfrowe, </w:t>
      </w:r>
    </w:p>
    <w:p w14:paraId="6A11E45E" w14:textId="77777777" w:rsidR="00EF6ED7" w:rsidRPr="00CC43FA" w:rsidRDefault="00EF6ED7" w:rsidP="00EF6ED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jest procesem wspierającym, a nie narzucającym wybory ucznia. </w:t>
      </w:r>
    </w:p>
    <w:p w14:paraId="4B72CF14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Wewnątrzszkolny System Doradztwa Zawodowego opiera się na systematycznej diagnozie potrzeb uczniów, rodziców oraz nauczycieli w zakresie planowania ścieżki edukacyjno-zawodowej.</w:t>
      </w:r>
    </w:p>
    <w:p w14:paraId="0E7EFF72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lastRenderedPageBreak/>
        <w:t>Diagnoza stanowi podstawę do planowania działań doradczych oraz dostosowania oferty szkoły do rzeczywistych potrzeb odbiorców.</w:t>
      </w:r>
    </w:p>
    <w:p w14:paraId="391A6F56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Obejmuje ona w szczególności:</w:t>
      </w:r>
    </w:p>
    <w:p w14:paraId="462E158D" w14:textId="77777777" w:rsidR="00EF6ED7" w:rsidRPr="00CC43FA" w:rsidRDefault="00EF6ED7" w:rsidP="00EF6ED7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identyfikację zainteresowań, predyspozycji i aspiracji uczniów, </w:t>
      </w:r>
    </w:p>
    <w:p w14:paraId="70FD9DDB" w14:textId="77777777" w:rsidR="00EF6ED7" w:rsidRPr="00CC43FA" w:rsidRDefault="00EF6ED7" w:rsidP="00EF6ED7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rozpoznanie potrzeb wsparcia w zakresie podejmowania decyzji edukacyjno-zawodowych, </w:t>
      </w:r>
    </w:p>
    <w:p w14:paraId="4C9DE061" w14:textId="77777777" w:rsidR="00EF6ED7" w:rsidRPr="00CC43FA" w:rsidRDefault="00EF6ED7" w:rsidP="00EF6ED7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analizę oczekiwań rodziców w zakresie wsparcia doradczego, </w:t>
      </w:r>
    </w:p>
    <w:p w14:paraId="5FB5D2F6" w14:textId="77777777" w:rsidR="00EF6ED7" w:rsidRPr="00CC43FA" w:rsidRDefault="00EF6ED7" w:rsidP="00EF6ED7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określenie potrzeb nauczycieli w zakresie realizacji treści doradczych. </w:t>
      </w:r>
    </w:p>
    <w:p w14:paraId="5D6B0C85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Diagnoza realizowana jest poprzez:</w:t>
      </w:r>
    </w:p>
    <w:p w14:paraId="6ECC2C65" w14:textId="77777777" w:rsidR="00EF6ED7" w:rsidRPr="00CC43FA" w:rsidRDefault="00EF6ED7" w:rsidP="00EF6ED7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ankiety i kwestionariusze (w tym narzędzia cyfrowe), </w:t>
      </w:r>
    </w:p>
    <w:p w14:paraId="29D015FB" w14:textId="77777777" w:rsidR="00EF6ED7" w:rsidRPr="00CC43FA" w:rsidRDefault="00EF6ED7" w:rsidP="00EF6ED7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obserwację uczniów, </w:t>
      </w:r>
    </w:p>
    <w:p w14:paraId="2EE7F841" w14:textId="77777777" w:rsidR="00EF6ED7" w:rsidRPr="00CC43FA" w:rsidRDefault="00EF6ED7" w:rsidP="00EF6ED7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rozmowy indywidualne i grupowe, </w:t>
      </w:r>
    </w:p>
    <w:p w14:paraId="142BA6B0" w14:textId="77777777" w:rsidR="00EF6ED7" w:rsidRPr="00CC43FA" w:rsidRDefault="00EF6ED7" w:rsidP="00EF6ED7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analizę dokumentacji szkolnej, </w:t>
      </w:r>
    </w:p>
    <w:p w14:paraId="69A675F1" w14:textId="77777777" w:rsidR="00EF6ED7" w:rsidRPr="00CC43FA" w:rsidRDefault="00EF6ED7" w:rsidP="00EF6ED7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analizę wniosków z poprzednich lat. </w:t>
      </w:r>
    </w:p>
    <w:p w14:paraId="66D5A124" w14:textId="4557AD4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Uzyskane wyniki stanowią podstawę do opracowania programu realizacji doradztwa zawodowego na dany rok szkolny.</w:t>
      </w:r>
    </w:p>
    <w:p w14:paraId="2C93CA3B" w14:textId="1E505D8A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IV. CELE WSDZ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C1FF58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Cel główny:</w:t>
      </w:r>
    </w:p>
    <w:p w14:paraId="7C8055EA" w14:textId="5B7CC22D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Przygotowanie uczniów do świadomego, odpowiedzialnego i trafnego wyboru ścieżki edukacyjno-zawodowej.</w:t>
      </w:r>
    </w:p>
    <w:p w14:paraId="626CF61B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Cele szczegółowe:</w:t>
      </w:r>
    </w:p>
    <w:p w14:paraId="092A4CA5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Uczeń:</w:t>
      </w:r>
    </w:p>
    <w:p w14:paraId="36CAF975" w14:textId="77777777" w:rsidR="00EF6ED7" w:rsidRPr="00CC43FA" w:rsidRDefault="00EF6ED7" w:rsidP="00EF6ED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poznaje swoje predyspozycje, zainteresowania i możliwości, </w:t>
      </w:r>
    </w:p>
    <w:p w14:paraId="23D0DB17" w14:textId="77777777" w:rsidR="00EF6ED7" w:rsidRPr="00CC43FA" w:rsidRDefault="00EF6ED7" w:rsidP="00EF6ED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rozwija kompetencje kluczowe i społeczne, </w:t>
      </w:r>
    </w:p>
    <w:p w14:paraId="1E71D62D" w14:textId="77777777" w:rsidR="00EF6ED7" w:rsidRPr="00CC43FA" w:rsidRDefault="00EF6ED7" w:rsidP="00EF6ED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poznaje świat zawodów i rynek pracy, </w:t>
      </w:r>
    </w:p>
    <w:p w14:paraId="10324781" w14:textId="77777777" w:rsidR="00EF6ED7" w:rsidRPr="00CC43FA" w:rsidRDefault="00EF6ED7" w:rsidP="00EF6ED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korzysta z narzędzi cyfrowych w planowaniu kariery, </w:t>
      </w:r>
    </w:p>
    <w:p w14:paraId="73EDDA74" w14:textId="77777777" w:rsidR="00EF6ED7" w:rsidRPr="00CC43FA" w:rsidRDefault="00EF6ED7" w:rsidP="00EF6ED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lastRenderedPageBreak/>
        <w:t xml:space="preserve">analizuje trendy rynku pracy, </w:t>
      </w:r>
    </w:p>
    <w:p w14:paraId="06E295FF" w14:textId="77777777" w:rsidR="00EF6ED7" w:rsidRPr="00CC43FA" w:rsidRDefault="00EF6ED7" w:rsidP="00EF6ED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planuje swoją ścieżkę edukacyjną i zawodową, </w:t>
      </w:r>
    </w:p>
    <w:p w14:paraId="3DA102DF" w14:textId="77777777" w:rsidR="00EF6ED7" w:rsidRPr="00CC43FA" w:rsidRDefault="00EF6ED7" w:rsidP="00EF6ED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podejmuje decyzje w sposób świadomy i odpowiedzialny. </w:t>
      </w:r>
    </w:p>
    <w:p w14:paraId="64F7F76E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V. STRUKTURA SYSTEMU</w:t>
      </w:r>
    </w:p>
    <w:p w14:paraId="17DC2FAC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WSDZ realizowany jest poprzez współpracę:</w:t>
      </w:r>
    </w:p>
    <w:p w14:paraId="751DA4DC" w14:textId="77777777" w:rsidR="00EF6ED7" w:rsidRPr="00CC43FA" w:rsidRDefault="00EF6ED7" w:rsidP="00EF6ED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dyrektora szkoły, </w:t>
      </w:r>
    </w:p>
    <w:p w14:paraId="0D4A81CA" w14:textId="77777777" w:rsidR="00EF6ED7" w:rsidRPr="00CC43FA" w:rsidRDefault="00EF6ED7" w:rsidP="00EF6ED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doradcy zawodowego, </w:t>
      </w:r>
    </w:p>
    <w:p w14:paraId="7E61CB37" w14:textId="77777777" w:rsidR="00EF6ED7" w:rsidRPr="00CC43FA" w:rsidRDefault="00EF6ED7" w:rsidP="00EF6ED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nauczycieli, </w:t>
      </w:r>
    </w:p>
    <w:p w14:paraId="08BDFCF6" w14:textId="77777777" w:rsidR="00EF6ED7" w:rsidRPr="00CC43FA" w:rsidRDefault="00EF6ED7" w:rsidP="00EF6ED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wychowawców, </w:t>
      </w:r>
    </w:p>
    <w:p w14:paraId="7B9E2621" w14:textId="77777777" w:rsidR="00EF6ED7" w:rsidRPr="00CC43FA" w:rsidRDefault="00EF6ED7" w:rsidP="00EF6ED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specjalistów (pedagog, psycholog), </w:t>
      </w:r>
    </w:p>
    <w:p w14:paraId="7D29CC1A" w14:textId="77777777" w:rsidR="00EF6ED7" w:rsidRPr="00CC43FA" w:rsidRDefault="00EF6ED7" w:rsidP="00EF6ED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rodziców, </w:t>
      </w:r>
    </w:p>
    <w:p w14:paraId="4787F50F" w14:textId="77777777" w:rsidR="00EF6ED7" w:rsidRPr="00CC43FA" w:rsidRDefault="00EF6ED7" w:rsidP="00EF6ED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instytucji zewnętrznych. </w:t>
      </w:r>
    </w:p>
    <w:p w14:paraId="45D124C7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Doradztwo zawodowe w szkole nie jest zadaniem wyłącznie doradcy zawodowego, lecz stanowi wspólne działanie wszystkich nauczycieli i specjalistów.</w:t>
      </w:r>
    </w:p>
    <w:p w14:paraId="037CC874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Treści z zakresu doradztwa zawodowego realizowane są:</w:t>
      </w:r>
    </w:p>
    <w:p w14:paraId="6522BBAB" w14:textId="77777777" w:rsidR="00EF6ED7" w:rsidRPr="00CC43FA" w:rsidRDefault="00EF6ED7" w:rsidP="00EF6ED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na obowiązkowych zajęciach edukacyjnych, </w:t>
      </w:r>
    </w:p>
    <w:p w14:paraId="00866B70" w14:textId="77777777" w:rsidR="00EF6ED7" w:rsidRPr="00CC43FA" w:rsidRDefault="00EF6ED7" w:rsidP="00EF6ED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podczas zajęć z wychowawcą, </w:t>
      </w:r>
    </w:p>
    <w:p w14:paraId="3FD452C6" w14:textId="77777777" w:rsidR="00EF6ED7" w:rsidRPr="00CC43FA" w:rsidRDefault="00EF6ED7" w:rsidP="00EF6ED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 ramach pomocy psychologiczno-pedagogicznej, </w:t>
      </w:r>
    </w:p>
    <w:p w14:paraId="4F783A6A" w14:textId="77777777" w:rsidR="00EF6ED7" w:rsidRPr="00CC43FA" w:rsidRDefault="00EF6ED7" w:rsidP="00EF6ED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 działaniach wychowawczo-profilaktycznych, </w:t>
      </w:r>
    </w:p>
    <w:p w14:paraId="5265DA8F" w14:textId="77777777" w:rsidR="00EF6ED7" w:rsidRPr="00CC43FA" w:rsidRDefault="00EF6ED7" w:rsidP="00EF6ED7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podczas zajęć dodatkowych i projektów edukacyjnych. </w:t>
      </w:r>
    </w:p>
    <w:p w14:paraId="460A0BC5" w14:textId="0A710842" w:rsidR="00773A7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Każdy nauczyciel, realizując podstawę programową swojego przedmiotu, odnosi się do zagadnień związanych z poznawaniem siebie, światem zawodów oraz rynkiem pracy.</w:t>
      </w:r>
    </w:p>
    <w:p w14:paraId="5451DC63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VI. ZADANIA POSZCZEGÓLNYCH PODMIOTÓW</w:t>
      </w:r>
    </w:p>
    <w:p w14:paraId="6380B581" w14:textId="3FD0DE03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1. Dyrektor szkoły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BBFF326" w14:textId="77777777" w:rsidR="00EF6ED7" w:rsidRPr="00CC43FA" w:rsidRDefault="00EF6ED7" w:rsidP="00EF6ED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organizuje i nadzoruje realizację WSDZ, </w:t>
      </w:r>
    </w:p>
    <w:p w14:paraId="6DDFD81C" w14:textId="77777777" w:rsidR="00EF6ED7" w:rsidRPr="00CC43FA" w:rsidRDefault="00EF6ED7" w:rsidP="00EF6ED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lastRenderedPageBreak/>
        <w:t xml:space="preserve">zapewnia warunki do realizacji działań doradczych, </w:t>
      </w:r>
    </w:p>
    <w:p w14:paraId="2D43F385" w14:textId="1F55FA39" w:rsidR="00EF6ED7" w:rsidRPr="00B824E4" w:rsidRDefault="00EF6ED7" w:rsidP="00EF6ED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wspiera współpracę z instytucjami. </w:t>
      </w:r>
    </w:p>
    <w:p w14:paraId="22E1FF7F" w14:textId="6F471606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2. Doradca zawodowy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3137E3B" w14:textId="77777777" w:rsidR="00EF6ED7" w:rsidRPr="00CC43FA" w:rsidRDefault="00EF6ED7" w:rsidP="00EF6ED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koordynuje działania WSDZ, </w:t>
      </w:r>
    </w:p>
    <w:p w14:paraId="2DDE8822" w14:textId="77777777" w:rsidR="00EF6ED7" w:rsidRPr="00CC43FA" w:rsidRDefault="00EF6ED7" w:rsidP="00EF6ED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prowadzi zajęcia i konsultacje, </w:t>
      </w:r>
    </w:p>
    <w:p w14:paraId="4D194D01" w14:textId="77777777" w:rsidR="00EF6ED7" w:rsidRPr="00CC43FA" w:rsidRDefault="00EF6ED7" w:rsidP="00EF6ED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diagnozuje potrzeby uczniów, </w:t>
      </w:r>
    </w:p>
    <w:p w14:paraId="5EABF23C" w14:textId="77777777" w:rsidR="00EF6ED7" w:rsidRPr="00CC43FA" w:rsidRDefault="00EF6ED7" w:rsidP="00EF6ED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współpracuje z nauczycielami i rodzicami, </w:t>
      </w:r>
    </w:p>
    <w:p w14:paraId="2D5C96C3" w14:textId="1931D05A" w:rsidR="00EF6ED7" w:rsidRPr="00EF6ED7" w:rsidRDefault="00EF6ED7" w:rsidP="00EF6ED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analizuje rynek pracy i prognozy zawodów. </w:t>
      </w:r>
    </w:p>
    <w:p w14:paraId="541070D5" w14:textId="583191A4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3. Nauczyciele i wychowawcy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C58BD9" w14:textId="77777777" w:rsidR="00EF6ED7" w:rsidRPr="00CC43FA" w:rsidRDefault="00EF6ED7" w:rsidP="00EF6ED7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realizują treści doradztwa zawodowego, </w:t>
      </w:r>
    </w:p>
    <w:p w14:paraId="5692CFF5" w14:textId="77777777" w:rsidR="00EF6ED7" w:rsidRPr="00CC43FA" w:rsidRDefault="00EF6ED7" w:rsidP="00EF6ED7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wspierają rozwój uczniów, </w:t>
      </w:r>
    </w:p>
    <w:p w14:paraId="27CAE2EE" w14:textId="54296D24" w:rsidR="00EF6ED7" w:rsidRPr="00B824E4" w:rsidRDefault="00EF6ED7" w:rsidP="00EF6ED7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współpracują z doradcą zawodowym. </w:t>
      </w:r>
    </w:p>
    <w:p w14:paraId="2D709ADB" w14:textId="22632B4A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4. Rodzice</w:t>
      </w:r>
      <w:r w:rsidR="00B824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3F18798" w14:textId="77777777" w:rsidR="00EF6ED7" w:rsidRPr="00CC43FA" w:rsidRDefault="00EF6ED7" w:rsidP="00EF6ED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wspierają ucznia w podejmowaniu decyzji, </w:t>
      </w:r>
    </w:p>
    <w:p w14:paraId="73EBA95C" w14:textId="77777777" w:rsidR="00EF6ED7" w:rsidRPr="00CC43FA" w:rsidRDefault="00EF6ED7" w:rsidP="00EF6ED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uczestniczą w działaniach szkoły, </w:t>
      </w:r>
    </w:p>
    <w:p w14:paraId="32CD11C7" w14:textId="77777777" w:rsidR="00EF6ED7" w:rsidRPr="00CC43FA" w:rsidRDefault="00EF6ED7" w:rsidP="00EF6ED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współpracują z nauczycielami. </w:t>
      </w:r>
    </w:p>
    <w:p w14:paraId="35BBEE19" w14:textId="77777777" w:rsidR="00B824E4" w:rsidRDefault="00B824E4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2FD3BE" w14:textId="406D21F1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Działania doradcze realizowane są w sposób dostosowany do etapu edukacyjnego ucznia:</w:t>
      </w:r>
    </w:p>
    <w:p w14:paraId="45DAC856" w14:textId="77777777" w:rsidR="00EF6ED7" w:rsidRPr="00CC43FA" w:rsidRDefault="00EF6ED7" w:rsidP="00EF6ED7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orientacja zawodowa (klasy I–VI) – rozwijanie zainteresowań, poznawanie zawodów, budowanie postawy wobec pracy, </w:t>
      </w:r>
    </w:p>
    <w:p w14:paraId="75445A71" w14:textId="77777777" w:rsidR="00EF6ED7" w:rsidRPr="00CC43FA" w:rsidRDefault="00EF6ED7" w:rsidP="00EF6ED7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doradztwo zawodowe (klasy VII–VIII) – diagnoza predyspozycji, analiza rynku pracy, planowanie ścieżki edukacyjnej. </w:t>
      </w:r>
    </w:p>
    <w:p w14:paraId="11EC960F" w14:textId="1B50C7F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Działania mają charakter ciągły i progresywny, co oznacza stopniowe pogłębianie wiedzy i umiejętności ucznia.</w:t>
      </w:r>
    </w:p>
    <w:p w14:paraId="6B92293B" w14:textId="77777777" w:rsidR="00773A77" w:rsidRDefault="00773A7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458B3A" w14:textId="2D568752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lastRenderedPageBreak/>
        <w:t>VII. OBSZARY REALIZACJI WSDZ</w:t>
      </w:r>
    </w:p>
    <w:p w14:paraId="52FAF860" w14:textId="65568492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1. Praca z uczniem</w:t>
      </w:r>
      <w:r w:rsidR="00B824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1175F95" w14:textId="77777777" w:rsidR="00EF6ED7" w:rsidRPr="00CC43FA" w:rsidRDefault="00EF6ED7" w:rsidP="00EF6ED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zajęcia z doradztwa zawodowego, </w:t>
      </w:r>
    </w:p>
    <w:p w14:paraId="78BA8F66" w14:textId="77777777" w:rsidR="00EF6ED7" w:rsidRPr="00CC43FA" w:rsidRDefault="00EF6ED7" w:rsidP="00EF6ED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diagnoza predyspozycji, </w:t>
      </w:r>
    </w:p>
    <w:p w14:paraId="281C25B5" w14:textId="77777777" w:rsidR="00EF6ED7" w:rsidRPr="00CC43FA" w:rsidRDefault="00EF6ED7" w:rsidP="00EF6ED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planowanie kariery, </w:t>
      </w:r>
    </w:p>
    <w:p w14:paraId="44AAC1B0" w14:textId="7AC72B7A" w:rsidR="00EF6ED7" w:rsidRPr="00B824E4" w:rsidRDefault="00EF6ED7" w:rsidP="00EF6ED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rozwijanie kompetencji cyfrowych. </w:t>
      </w:r>
    </w:p>
    <w:p w14:paraId="65D55F04" w14:textId="20C0CC41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2. Praca z rodzicami</w:t>
      </w:r>
      <w:r w:rsidR="00B824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5AB13BD" w14:textId="77777777" w:rsidR="00EF6ED7" w:rsidRPr="00CC43FA" w:rsidRDefault="00EF6ED7" w:rsidP="00EF6ED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spotkania, </w:t>
      </w:r>
    </w:p>
    <w:p w14:paraId="4F211A18" w14:textId="16233C5F" w:rsidR="00EF6ED7" w:rsidRPr="00CC43FA" w:rsidRDefault="00EF6ED7" w:rsidP="00EF6ED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konsultacje, </w:t>
      </w:r>
      <w:r w:rsidR="00B824E4">
        <w:rPr>
          <w:rFonts w:ascii="Times New Roman" w:hAnsi="Times New Roman" w:cs="Times New Roman"/>
          <w:sz w:val="24"/>
          <w:szCs w:val="24"/>
        </w:rPr>
        <w:t>warsztaty</w:t>
      </w:r>
    </w:p>
    <w:p w14:paraId="56E6C2C0" w14:textId="03F30404" w:rsidR="00EF6ED7" w:rsidRPr="00B824E4" w:rsidRDefault="00EF6ED7" w:rsidP="00EF6ED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materiały informacyjne. </w:t>
      </w:r>
    </w:p>
    <w:p w14:paraId="6DCA2EF1" w14:textId="1CF8843F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3. Praca z nauczycielami</w:t>
      </w:r>
      <w:r w:rsidR="00B824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77C2AC" w14:textId="77777777" w:rsidR="00EF6ED7" w:rsidRPr="00CC43FA" w:rsidRDefault="00EF6ED7" w:rsidP="00EF6ED7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współpraca, </w:t>
      </w:r>
    </w:p>
    <w:p w14:paraId="0D74025A" w14:textId="77777777" w:rsidR="00EF6ED7" w:rsidRPr="00CC43FA" w:rsidRDefault="00EF6ED7" w:rsidP="00EF6ED7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wsparcie metodyczne, </w:t>
      </w:r>
    </w:p>
    <w:p w14:paraId="08552D89" w14:textId="107F422C" w:rsidR="00EF6ED7" w:rsidRPr="00B824E4" w:rsidRDefault="00EF6ED7" w:rsidP="00EF6ED7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integracja działań. </w:t>
      </w:r>
    </w:p>
    <w:p w14:paraId="46C09286" w14:textId="73EA7168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4. Współpraca z otoczeniem</w:t>
      </w:r>
      <w:r w:rsidR="00B824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4C1E988" w14:textId="77777777" w:rsidR="00EF6ED7" w:rsidRPr="00CC43FA" w:rsidRDefault="00EF6ED7" w:rsidP="00EF6ED7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instytucje rynku pracy, </w:t>
      </w:r>
    </w:p>
    <w:p w14:paraId="7E28F1DA" w14:textId="77777777" w:rsidR="00EF6ED7" w:rsidRPr="00CC43FA" w:rsidRDefault="00EF6ED7" w:rsidP="00EF6ED7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pracodawcy, </w:t>
      </w:r>
    </w:p>
    <w:p w14:paraId="561F55B8" w14:textId="350D16F9" w:rsidR="00EF6ED7" w:rsidRPr="00773A77" w:rsidRDefault="00EF6ED7" w:rsidP="00EF6ED7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szkoły ponadpodstawowe. </w:t>
      </w:r>
    </w:p>
    <w:p w14:paraId="0B28545B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VIII. TREŚCI PROGRAMOWE</w:t>
      </w:r>
    </w:p>
    <w:p w14:paraId="2538D8BD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Realizacja obejmuje cztery obszary:</w:t>
      </w:r>
    </w:p>
    <w:p w14:paraId="10DF8E8C" w14:textId="77777777" w:rsidR="00EF6ED7" w:rsidRPr="00CC43FA" w:rsidRDefault="00EF6ED7" w:rsidP="00EF6ED7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Poznawanie siebie </w:t>
      </w:r>
    </w:p>
    <w:p w14:paraId="6B6C5A10" w14:textId="77777777" w:rsidR="00EF6ED7" w:rsidRPr="00CC43FA" w:rsidRDefault="00EF6ED7" w:rsidP="00EF6ED7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Świat zawodów i rynek pracy </w:t>
      </w:r>
    </w:p>
    <w:p w14:paraId="36C80369" w14:textId="77777777" w:rsidR="00EF6ED7" w:rsidRPr="00CC43FA" w:rsidRDefault="00EF6ED7" w:rsidP="00EF6ED7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Rynek edukacyjny i uczenie się przez całe życie </w:t>
      </w:r>
    </w:p>
    <w:p w14:paraId="1C029C16" w14:textId="445F6A69" w:rsidR="00EF6ED7" w:rsidRPr="00B824E4" w:rsidRDefault="00EF6ED7" w:rsidP="00EF6ED7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Planowanie własnego rozwoju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2AABEB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lastRenderedPageBreak/>
        <w:t>IX. METODY I FORMY PRACY</w:t>
      </w:r>
    </w:p>
    <w:p w14:paraId="1F122B7E" w14:textId="77777777" w:rsidR="00EF6ED7" w:rsidRPr="00CC43FA" w:rsidRDefault="00EF6ED7" w:rsidP="00EF6ED7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zajęcia aktywizujące, </w:t>
      </w:r>
    </w:p>
    <w:p w14:paraId="171B4170" w14:textId="77777777" w:rsidR="00EF6ED7" w:rsidRPr="00CC43FA" w:rsidRDefault="00EF6ED7" w:rsidP="00EF6ED7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projekty edukacyjne, </w:t>
      </w:r>
    </w:p>
    <w:p w14:paraId="0BAA362A" w14:textId="77777777" w:rsidR="00EF6ED7" w:rsidRPr="00CC43FA" w:rsidRDefault="00EF6ED7" w:rsidP="00EF6ED7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warsztaty, </w:t>
      </w:r>
    </w:p>
    <w:p w14:paraId="1BEC9FE2" w14:textId="77777777" w:rsidR="00EF6ED7" w:rsidRPr="00CC43FA" w:rsidRDefault="00EF6ED7" w:rsidP="00EF6ED7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konsultacje, </w:t>
      </w:r>
    </w:p>
    <w:p w14:paraId="2623C7E5" w14:textId="1A0B579C" w:rsidR="00EF6ED7" w:rsidRPr="00B824E4" w:rsidRDefault="00EF6ED7" w:rsidP="00EF6ED7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działania cyfrowe. </w:t>
      </w:r>
    </w:p>
    <w:p w14:paraId="45B853CA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X. WSPÓŁPRACA</w:t>
      </w:r>
    </w:p>
    <w:p w14:paraId="4B733DAE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System zakłada współpracę z:</w:t>
      </w:r>
    </w:p>
    <w:p w14:paraId="1F121920" w14:textId="77777777" w:rsidR="00EF6ED7" w:rsidRPr="00CC43FA" w:rsidRDefault="00EF6ED7" w:rsidP="00EF6ED7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rodzicami, </w:t>
      </w:r>
    </w:p>
    <w:p w14:paraId="145A9D18" w14:textId="77777777" w:rsidR="00EF6ED7" w:rsidRPr="00CC43FA" w:rsidRDefault="00EF6ED7" w:rsidP="00EF6ED7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poradnią, </w:t>
      </w:r>
    </w:p>
    <w:p w14:paraId="73496B98" w14:textId="77777777" w:rsidR="00EF6ED7" w:rsidRPr="00CC43FA" w:rsidRDefault="00EF6ED7" w:rsidP="00EF6ED7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urzędem pracy, </w:t>
      </w:r>
    </w:p>
    <w:p w14:paraId="62B1AA2A" w14:textId="77777777" w:rsidR="00EF6ED7" w:rsidRPr="00CC43FA" w:rsidRDefault="00EF6ED7" w:rsidP="00EF6ED7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OHP, </w:t>
      </w:r>
    </w:p>
    <w:p w14:paraId="4B858213" w14:textId="11D1AB48" w:rsidR="00EF6ED7" w:rsidRPr="00B824E4" w:rsidRDefault="00EF6ED7" w:rsidP="00EF6ED7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pracodawcami. </w:t>
      </w:r>
    </w:p>
    <w:p w14:paraId="5BDBEFBD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XI. EWALUACJA</w:t>
      </w:r>
    </w:p>
    <w:p w14:paraId="1F890186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Ewaluacja obejmuje:</w:t>
      </w:r>
    </w:p>
    <w:p w14:paraId="660C3FAE" w14:textId="77777777" w:rsidR="00EF6ED7" w:rsidRPr="00CC43FA" w:rsidRDefault="00EF6ED7" w:rsidP="00EF6ED7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analizę działań, </w:t>
      </w:r>
    </w:p>
    <w:p w14:paraId="7EF3D36B" w14:textId="77777777" w:rsidR="00EF6ED7" w:rsidRPr="00CC43FA" w:rsidRDefault="00EF6ED7" w:rsidP="00EF6ED7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ankiety, </w:t>
      </w:r>
    </w:p>
    <w:p w14:paraId="6B02AE93" w14:textId="77777777" w:rsidR="00EF6ED7" w:rsidRPr="00CC43FA" w:rsidRDefault="00EF6ED7" w:rsidP="00EF6ED7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obserwację, </w:t>
      </w:r>
    </w:p>
    <w:p w14:paraId="769E6CEC" w14:textId="495403A9" w:rsidR="00EF6ED7" w:rsidRPr="00B824E4" w:rsidRDefault="00EF6ED7" w:rsidP="00EF6ED7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wnioski i rekomendacje. </w:t>
      </w:r>
    </w:p>
    <w:p w14:paraId="36C589AE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3FA">
        <w:rPr>
          <w:rFonts w:ascii="Times New Roman" w:hAnsi="Times New Roman" w:cs="Times New Roman"/>
          <w:b/>
          <w:bCs/>
          <w:sz w:val="24"/>
          <w:szCs w:val="24"/>
        </w:rPr>
        <w:t>XII. PODSUMOWANIE</w:t>
      </w:r>
    </w:p>
    <w:p w14:paraId="533F9A12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WSDZ stanowi spójny system działań wspierających rozwój uczniów i przygotowujących ich do świadomego funkcjonowania w świecie edukacji i pracy.</w:t>
      </w:r>
    </w:p>
    <w:p w14:paraId="4A0697C7" w14:textId="77777777" w:rsidR="00EF6ED7" w:rsidRPr="00CC43FA" w:rsidRDefault="00EF6ED7" w:rsidP="00EF6ED7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Współczesne realia społeczno-gospodarcze, dynamiczny rozwój technologii, automatyzacja procesów oraz rosnące znaczenie kompetencji miękkich i cyfrowych sprawiają, że rola szkoły w przygotowaniu ucznia do przyszłości staje się szczególnie istotna. </w:t>
      </w:r>
      <w:r w:rsidRPr="00CC43FA">
        <w:rPr>
          <w:rFonts w:ascii="Times New Roman" w:hAnsi="Times New Roman" w:cs="Times New Roman"/>
          <w:sz w:val="24"/>
          <w:szCs w:val="24"/>
        </w:rPr>
        <w:lastRenderedPageBreak/>
        <w:t>WSDZ odpowiada na te wyzwania poprzez tworzenie środowiska edukacyjnego, w którym uczeń:</w:t>
      </w:r>
    </w:p>
    <w:p w14:paraId="79F99511" w14:textId="77777777" w:rsidR="00EF6ED7" w:rsidRPr="00CC43FA" w:rsidRDefault="00EF6ED7" w:rsidP="00EF6ED7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poznaje siebie i swoje możliwości, </w:t>
      </w:r>
    </w:p>
    <w:p w14:paraId="76D89CF7" w14:textId="77777777" w:rsidR="00EF6ED7" w:rsidRPr="00CC43FA" w:rsidRDefault="00EF6ED7" w:rsidP="00EF6ED7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rozwija kompetencje niezbędne w przyszłym życiu zawodowym, </w:t>
      </w:r>
    </w:p>
    <w:p w14:paraId="6F0AB03B" w14:textId="77777777" w:rsidR="00EF6ED7" w:rsidRPr="00CC43FA" w:rsidRDefault="00EF6ED7" w:rsidP="00EF6ED7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uczy się podejmowania decyzji i ponoszenia ich konsekwencji, </w:t>
      </w:r>
    </w:p>
    <w:p w14:paraId="0817B50F" w14:textId="77777777" w:rsidR="00EF6ED7" w:rsidRPr="00CC43FA" w:rsidRDefault="00EF6ED7" w:rsidP="00EF6ED7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zdobywa umiejętność elastycznego reagowania na zmiany, </w:t>
      </w:r>
    </w:p>
    <w:p w14:paraId="1089AA0A" w14:textId="77777777" w:rsidR="00EF6ED7" w:rsidRPr="00CC43FA" w:rsidRDefault="00EF6ED7" w:rsidP="00EF6ED7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 xml:space="preserve">przygotowuje się do uczenia się przez całe życie. </w:t>
      </w:r>
    </w:p>
    <w:p w14:paraId="0C4CEDD8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Istotą systemu jest również współpraca zarówno wewnątrz szkoły, jak i z jej otoczeniem. Zaangażowanie nauczycieli, rodziców, specjalistów oraz instytucji zewnętrznych pozwala na stworzenie kompleksowego wsparcia, dostosowanego do indywidualnych potrzeb ucznia oraz aktualnych realiów rynku pracy.</w:t>
      </w:r>
    </w:p>
    <w:p w14:paraId="7E4D3163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WSDZ nie jest dokumentem zamkniętym  jego charakter jest dynamiczny i otwarty. Oznacza to, że podlega on systematycznej analizie, ewaluacji i modyfikacji, tak aby odpowiadał na zmieniające się potrzeby uczniów oraz wyzwania współczesnego świata.</w:t>
      </w:r>
    </w:p>
    <w:p w14:paraId="726C8C76" w14:textId="77777777" w:rsidR="00EF6ED7" w:rsidRPr="00CC43FA" w:rsidRDefault="00EF6ED7" w:rsidP="00EF6E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Podejmowane działania mają na celu nie tylko przygotowanie ucznia do wyboru szkoły czy zawodu, ale przede wszystkim wyposażenie go w kompetencje pozwalające na świadome, odpowiedzialne i samodzielne kształtowanie własnej drogi życiowej.</w:t>
      </w:r>
    </w:p>
    <w:p w14:paraId="4453B162" w14:textId="03682525" w:rsidR="00955ED5" w:rsidRPr="005D3135" w:rsidRDefault="00EF6ED7" w:rsidP="005D3135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C43FA">
        <w:rPr>
          <w:rFonts w:ascii="Times New Roman" w:hAnsi="Times New Roman" w:cs="Times New Roman"/>
          <w:sz w:val="24"/>
          <w:szCs w:val="24"/>
        </w:rPr>
        <w:t>W efekcie realizacji Wewnątrzszkolnego Systemu Doradztwa Zawodowego szkoła staje się przestrzenią, która nie tylko przekazuje wiedzę, ale również wspiera rozwój osobisty ucznia, buduje jego poczucie sprawczości oraz przygotowuje go do aktywnego i odpowiedzialnego uczestnictwa w życiu społecznym i zawodowym.</w:t>
      </w:r>
    </w:p>
    <w:sectPr w:rsidR="00955ED5" w:rsidRPr="005D3135" w:rsidSect="00EF6ED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7C3E2" w14:textId="77777777" w:rsidR="00BA2A1A" w:rsidRDefault="00BA2A1A">
      <w:pPr>
        <w:spacing w:after="0" w:line="240" w:lineRule="auto"/>
      </w:pPr>
      <w:r>
        <w:separator/>
      </w:r>
    </w:p>
  </w:endnote>
  <w:endnote w:type="continuationSeparator" w:id="0">
    <w:p w14:paraId="6232BF76" w14:textId="77777777" w:rsidR="00BA2A1A" w:rsidRDefault="00BA2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8760670"/>
      <w:docPartObj>
        <w:docPartGallery w:val="Page Numbers (Bottom of Page)"/>
        <w:docPartUnique/>
      </w:docPartObj>
    </w:sdtPr>
    <w:sdtContent>
      <w:p w14:paraId="59735309" w14:textId="77777777" w:rsidR="00EF6ED7" w:rsidRDefault="00EF6ED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45771B" w14:textId="77777777" w:rsidR="00EF6ED7" w:rsidRDefault="00EF6E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36D97" w14:textId="77777777" w:rsidR="00BA2A1A" w:rsidRDefault="00BA2A1A">
      <w:pPr>
        <w:spacing w:after="0" w:line="240" w:lineRule="auto"/>
      </w:pPr>
      <w:r>
        <w:separator/>
      </w:r>
    </w:p>
  </w:footnote>
  <w:footnote w:type="continuationSeparator" w:id="0">
    <w:p w14:paraId="6F96658A" w14:textId="77777777" w:rsidR="00BA2A1A" w:rsidRDefault="00BA2A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4902"/>
    <w:multiLevelType w:val="multilevel"/>
    <w:tmpl w:val="39F4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4374C"/>
    <w:multiLevelType w:val="multilevel"/>
    <w:tmpl w:val="3206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D7988"/>
    <w:multiLevelType w:val="multilevel"/>
    <w:tmpl w:val="4246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E5040"/>
    <w:multiLevelType w:val="multilevel"/>
    <w:tmpl w:val="CA34C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61734"/>
    <w:multiLevelType w:val="multilevel"/>
    <w:tmpl w:val="A456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107969"/>
    <w:multiLevelType w:val="multilevel"/>
    <w:tmpl w:val="10864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460BDC"/>
    <w:multiLevelType w:val="multilevel"/>
    <w:tmpl w:val="700A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5B2233"/>
    <w:multiLevelType w:val="multilevel"/>
    <w:tmpl w:val="7888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5B4C54"/>
    <w:multiLevelType w:val="multilevel"/>
    <w:tmpl w:val="EC02B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10257"/>
    <w:multiLevelType w:val="multilevel"/>
    <w:tmpl w:val="D100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3279D1"/>
    <w:multiLevelType w:val="multilevel"/>
    <w:tmpl w:val="13F8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205FF7"/>
    <w:multiLevelType w:val="multilevel"/>
    <w:tmpl w:val="8AAE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050FF2"/>
    <w:multiLevelType w:val="multilevel"/>
    <w:tmpl w:val="DD6E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3A76BC"/>
    <w:multiLevelType w:val="multilevel"/>
    <w:tmpl w:val="C46E3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0975D6"/>
    <w:multiLevelType w:val="multilevel"/>
    <w:tmpl w:val="C95A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474F50"/>
    <w:multiLevelType w:val="multilevel"/>
    <w:tmpl w:val="D290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744B64"/>
    <w:multiLevelType w:val="multilevel"/>
    <w:tmpl w:val="F9E8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FE7641"/>
    <w:multiLevelType w:val="multilevel"/>
    <w:tmpl w:val="CC06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EA4D92"/>
    <w:multiLevelType w:val="multilevel"/>
    <w:tmpl w:val="5C32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C9568D"/>
    <w:multiLevelType w:val="multilevel"/>
    <w:tmpl w:val="6182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C55880"/>
    <w:multiLevelType w:val="multilevel"/>
    <w:tmpl w:val="C5502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214370">
    <w:abstractNumId w:val="14"/>
  </w:num>
  <w:num w:numId="2" w16cid:durableId="776100997">
    <w:abstractNumId w:val="1"/>
  </w:num>
  <w:num w:numId="3" w16cid:durableId="1545478818">
    <w:abstractNumId w:val="5"/>
  </w:num>
  <w:num w:numId="4" w16cid:durableId="1405294507">
    <w:abstractNumId w:val="15"/>
  </w:num>
  <w:num w:numId="5" w16cid:durableId="1533568584">
    <w:abstractNumId w:val="10"/>
  </w:num>
  <w:num w:numId="6" w16cid:durableId="1926718945">
    <w:abstractNumId w:val="7"/>
  </w:num>
  <w:num w:numId="7" w16cid:durableId="228686163">
    <w:abstractNumId w:val="13"/>
  </w:num>
  <w:num w:numId="8" w16cid:durableId="428814479">
    <w:abstractNumId w:val="9"/>
  </w:num>
  <w:num w:numId="9" w16cid:durableId="1770658677">
    <w:abstractNumId w:val="3"/>
  </w:num>
  <w:num w:numId="10" w16cid:durableId="956180315">
    <w:abstractNumId w:val="4"/>
  </w:num>
  <w:num w:numId="11" w16cid:durableId="670716160">
    <w:abstractNumId w:val="2"/>
  </w:num>
  <w:num w:numId="12" w16cid:durableId="1395425159">
    <w:abstractNumId w:val="11"/>
  </w:num>
  <w:num w:numId="13" w16cid:durableId="2027753975">
    <w:abstractNumId w:val="8"/>
  </w:num>
  <w:num w:numId="14" w16cid:durableId="953290131">
    <w:abstractNumId w:val="16"/>
  </w:num>
  <w:num w:numId="15" w16cid:durableId="823548749">
    <w:abstractNumId w:val="20"/>
  </w:num>
  <w:num w:numId="16" w16cid:durableId="1439830098">
    <w:abstractNumId w:val="18"/>
  </w:num>
  <w:num w:numId="17" w16cid:durableId="1752384255">
    <w:abstractNumId w:val="0"/>
  </w:num>
  <w:num w:numId="18" w16cid:durableId="212086893">
    <w:abstractNumId w:val="17"/>
  </w:num>
  <w:num w:numId="19" w16cid:durableId="1947956127">
    <w:abstractNumId w:val="19"/>
  </w:num>
  <w:num w:numId="20" w16cid:durableId="243883661">
    <w:abstractNumId w:val="12"/>
  </w:num>
  <w:num w:numId="21" w16cid:durableId="1667561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D7"/>
    <w:rsid w:val="00057A0B"/>
    <w:rsid w:val="00126B23"/>
    <w:rsid w:val="00130998"/>
    <w:rsid w:val="001805B2"/>
    <w:rsid w:val="00243EFE"/>
    <w:rsid w:val="0051615D"/>
    <w:rsid w:val="005D3135"/>
    <w:rsid w:val="005F4F90"/>
    <w:rsid w:val="00737B8F"/>
    <w:rsid w:val="00773A77"/>
    <w:rsid w:val="008310B0"/>
    <w:rsid w:val="00912AD0"/>
    <w:rsid w:val="00947FE7"/>
    <w:rsid w:val="00955ED5"/>
    <w:rsid w:val="00B824E4"/>
    <w:rsid w:val="00BA2A1A"/>
    <w:rsid w:val="00DA3CE2"/>
    <w:rsid w:val="00E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0037F"/>
  <w15:chartTrackingRefBased/>
  <w15:docId w15:val="{B6F62BC0-154C-4901-9D45-CE05C3B6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ED7"/>
  </w:style>
  <w:style w:type="paragraph" w:styleId="Nagwek1">
    <w:name w:val="heading 1"/>
    <w:basedOn w:val="Normalny"/>
    <w:next w:val="Normalny"/>
    <w:link w:val="Nagwek1Znak"/>
    <w:uiPriority w:val="9"/>
    <w:qFormat/>
    <w:rsid w:val="00EF6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6E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6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6E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6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6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6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6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6E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E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6E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6E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6E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6E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6E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6E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6E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6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6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6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6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6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6E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6E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6E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6E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6E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6ED7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EF6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ED7"/>
  </w:style>
  <w:style w:type="character" w:styleId="Hipercze">
    <w:name w:val="Hyperlink"/>
    <w:basedOn w:val="Domylnaczcionkaakapitu"/>
    <w:uiPriority w:val="99"/>
    <w:unhideWhenUsed/>
    <w:rsid w:val="00EF6E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1348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Wiśniewska</dc:creator>
  <cp:keywords/>
  <dc:description/>
  <cp:lastModifiedBy>Ewa Wiśniewska</cp:lastModifiedBy>
  <cp:revision>5</cp:revision>
  <dcterms:created xsi:type="dcterms:W3CDTF">2026-08-24T10:10:00Z</dcterms:created>
  <dcterms:modified xsi:type="dcterms:W3CDTF">2026-09-23T17:19:00Z</dcterms:modified>
</cp:coreProperties>
</file>