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bCs/>
          <w:color w:val="0070C0"/>
          <w:sz w:val="40"/>
          <w:szCs w:val="40"/>
        </w:rPr>
      </w:pPr>
      <w:r>
        <w:rPr>
          <w:rFonts w:ascii="Times New Roman" w:hAnsi="Times New Roman"/>
          <w:b/>
          <w:bCs/>
          <w:color w:val="0070C0"/>
          <w:sz w:val="40"/>
          <w:szCs w:val="40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96520</wp:posOffset>
            </wp:positionH>
            <wp:positionV relativeFrom="paragraph">
              <wp:posOffset>635</wp:posOffset>
            </wp:positionV>
            <wp:extent cx="526415" cy="711835"/>
            <wp:effectExtent l="0" t="0" r="0" b="0"/>
            <wp:wrapSquare wrapText="bothSides"/>
            <wp:docPr id="1" name="Obraz 1" descr="Obraz zawierający tekst, Czcionka, projekt graficzny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zcionka, projekt graficzny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FF0000"/>
          <w:sz w:val="40"/>
          <w:szCs w:val="40"/>
        </w:rPr>
      </w:pPr>
      <w:r>
        <w:rPr>
          <w:rFonts w:ascii="Times New Roman" w:hAnsi="Times New Roman"/>
          <w:b/>
          <w:bCs/>
          <w:color w:val="0070C0"/>
          <w:sz w:val="40"/>
          <w:szCs w:val="40"/>
        </w:rPr>
        <w:t xml:space="preserve">STANDARDY OCHRONY MAŁOLETNICH </w:t>
        <w:br/>
      </w:r>
      <w:r>
        <w:rPr>
          <w:rFonts w:ascii="Times New Roman" w:hAnsi="Times New Roman"/>
          <w:b/>
          <w:bCs/>
          <w:color w:val="0070C0"/>
          <w:sz w:val="28"/>
          <w:szCs w:val="28"/>
        </w:rPr>
        <w:t>przed krzywdzeniem przez dorosłych i zapewnienia im bezpieczeństwa</w:t>
        <w:br/>
      </w:r>
      <w:r>
        <w:rPr>
          <w:rFonts w:ascii="Times New Roman" w:hAnsi="Times New Roman"/>
          <w:b/>
          <w:bCs/>
          <w:color w:val="FF0000"/>
          <w:sz w:val="28"/>
          <w:szCs w:val="28"/>
        </w:rPr>
        <w:t>(wersja skrócona dla uczniów)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FF0000"/>
          <w:sz w:val="16"/>
          <w:szCs w:val="16"/>
        </w:rPr>
      </w:pPr>
      <w:r>
        <w:rPr>
          <w:rFonts w:ascii="Times New Roman" w:hAnsi="Times New Roman"/>
          <w:b/>
          <w:bCs/>
          <w:color w:val="FF0000"/>
          <w:sz w:val="16"/>
          <w:szCs w:val="16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DRODZY UCZNIOW</w:t>
      </w:r>
      <w:r>
        <w:rPr>
          <w:rFonts w:cs="Calibri" w:ascii="Calibri" w:hAnsi="Calibri"/>
          <w:b/>
          <w:bCs/>
          <w:sz w:val="24"/>
          <w:szCs w:val="24"/>
        </w:rPr>
        <w:t>I</w:t>
      </w:r>
      <w:r>
        <w:rPr>
          <w:rFonts w:cs="Calibri" w:ascii="Calibri" w:hAnsi="Calibri"/>
          <w:b/>
          <w:bCs/>
          <w:sz w:val="24"/>
          <w:szCs w:val="24"/>
        </w:rPr>
        <w:t>E</w:t>
      </w:r>
    </w:p>
    <w:p>
      <w:pPr>
        <w:pStyle w:val="Normal"/>
        <w:jc w:val="both"/>
        <w:rPr>
          <w:rFonts w:ascii="Calibri" w:hAnsi="Calibri" w:cs="Calibri"/>
          <w:i/>
          <w:i/>
          <w:iCs/>
          <w:sz w:val="24"/>
          <w:szCs w:val="24"/>
        </w:rPr>
      </w:pPr>
      <w:r>
        <w:rPr>
          <w:rFonts w:cs="Calibri" w:ascii="Calibri" w:hAnsi="Calibri"/>
          <w:i/>
          <w:iCs/>
          <w:sz w:val="24"/>
          <w:szCs w:val="24"/>
        </w:rPr>
        <w:t xml:space="preserve">Naczelną zasadą wszystkich działań podejmowanych przez pracowników szkoły jest działanie dla Waszego dobra i w Waszym najlepszym interesie. Celem polityki „Standardów Ochrony Małoletnich” jest zapewnienie Wam sprzyjających warunków do nauki oraz rozwoju zgodnie z Waszymi indywidualnymi możliwościami </w:t>
        <w:br/>
        <w:t xml:space="preserve">i potrzebami w atmosferze życzliwości, szacunku, akceptacji i bezpieczeństwa. 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Rozdział I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Objaśnienie terminów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§ 1.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16"/>
          <w:szCs w:val="16"/>
        </w:rPr>
      </w:pPr>
      <w:r>
        <w:rPr>
          <w:rFonts w:cs="Calibri" w:ascii="Calibri" w:hAnsi="Calibri"/>
          <w:b/>
          <w:bCs/>
          <w:sz w:val="16"/>
          <w:szCs w:val="16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1.Dzieckiem jest każda osoba do ukończenia 18. roku życia.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2.Przez krzywdzenie dziecka powinniście rozumieć zamierzone lub niezamierzone działanie osoby dorosłej lub innego dziecka, które ujemnie wpływa na Wasz rozwój fizyczny lub psychiczny. 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Rozdział II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Rozpoznawanie i reagowanie na czynniki ryzyka krzywdzenia dzieci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§ 2.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16"/>
          <w:szCs w:val="16"/>
        </w:rPr>
      </w:pPr>
      <w:r>
        <w:rPr>
          <w:rFonts w:cs="Calibri" w:ascii="Calibri" w:hAnsi="Calibri"/>
          <w:b/>
          <w:bCs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1. Wszyscy pracownicy szkoły w ramach wykonywanych obowiązków zwracają uwagę, kiedy Tobie lub innemu dziecku dzieje się krzywda. </w:t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§ 3.</w:t>
      </w:r>
    </w:p>
    <w:p>
      <w:pPr>
        <w:pStyle w:val="Normal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 xml:space="preserve">Wyróżnia się 4 podstawowe formy krzywdzenia: </w:t>
      </w:r>
    </w:p>
    <w:p>
      <w:pPr>
        <w:pStyle w:val="Normal"/>
        <w:rPr>
          <w:rFonts w:ascii="Calibri" w:hAnsi="Calibri" w:cs="Calibri"/>
          <w:sz w:val="24"/>
          <w:szCs w:val="24"/>
          <w:u w:val="single"/>
        </w:rPr>
      </w:pPr>
      <w:r>
        <w:rPr>
          <w:rFonts w:cs="Calibri" w:ascii="Calibri" w:hAnsi="Calibri"/>
          <w:b/>
          <w:bCs/>
          <w:sz w:val="24"/>
          <w:szCs w:val="24"/>
          <w:u w:val="single"/>
        </w:rPr>
        <w:t>A.</w:t>
      </w:r>
      <w:r>
        <w:rPr>
          <w:rFonts w:cs="Calibri" w:ascii="Calibri" w:hAnsi="Calibri"/>
          <w:sz w:val="24"/>
          <w:szCs w:val="24"/>
          <w:u w:val="single"/>
        </w:rPr>
        <w:t xml:space="preserve"> Przemoc fizyczna to między innymi: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● </w:t>
      </w:r>
      <w:r>
        <w:rPr>
          <w:rFonts w:cs="Calibri" w:ascii="Calibri" w:hAnsi="Calibri"/>
          <w:sz w:val="24"/>
          <w:szCs w:val="24"/>
        </w:rPr>
        <w:t xml:space="preserve">popychanie, szarpanie, policzkowanie, szczypanie, kopanie, duszenie, bicie otwartą ręką, pięścią lub przedmiotami. </w:t>
      </w:r>
    </w:p>
    <w:p>
      <w:pPr>
        <w:pStyle w:val="Normal"/>
        <w:rPr>
          <w:rFonts w:ascii="Calibri" w:hAnsi="Calibri" w:cs="Calibri"/>
          <w:sz w:val="24"/>
          <w:szCs w:val="24"/>
          <w:u w:val="single"/>
        </w:rPr>
      </w:pPr>
      <w:r>
        <w:rPr>
          <w:rFonts w:cs="Calibri" w:ascii="Calibri" w:hAnsi="Calibri"/>
          <w:b/>
          <w:bCs/>
          <w:sz w:val="24"/>
          <w:szCs w:val="24"/>
          <w:u w:val="single"/>
        </w:rPr>
        <w:t>B.</w:t>
      </w:r>
      <w:r>
        <w:rPr>
          <w:rFonts w:cs="Calibri" w:ascii="Calibri" w:hAnsi="Calibri"/>
          <w:sz w:val="24"/>
          <w:szCs w:val="24"/>
          <w:u w:val="single"/>
        </w:rPr>
        <w:t xml:space="preserve"> Przemoc psychiczna to między innymi: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● </w:t>
      </w:r>
      <w:r>
        <w:rPr>
          <w:rFonts w:cs="Calibri" w:ascii="Calibri" w:hAnsi="Calibri"/>
          <w:sz w:val="24"/>
          <w:szCs w:val="24"/>
        </w:rPr>
        <w:t xml:space="preserve">poniżanie, upokarzanie, ośmieszanie, wyzywanie, wyśmiewanie, odtrącanie dziecka, wciąganie dziecka </w:t>
        <w:br/>
        <w:t xml:space="preserve">w konflikty dorosłych, wytykanie z powodu odmienności. </w:t>
      </w:r>
    </w:p>
    <w:p>
      <w:pPr>
        <w:pStyle w:val="Normal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cs="Calibri" w:ascii="Calibri" w:hAnsi="Calibri"/>
          <w:b/>
          <w:bCs/>
          <w:sz w:val="24"/>
          <w:szCs w:val="24"/>
          <w:u w:val="single"/>
        </w:rPr>
        <w:t>C.</w:t>
      </w:r>
      <w:r>
        <w:rPr>
          <w:rFonts w:cs="Calibri" w:ascii="Calibri" w:hAnsi="Calibri"/>
          <w:sz w:val="24"/>
          <w:szCs w:val="24"/>
          <w:u w:val="single"/>
        </w:rPr>
        <w:t xml:space="preserve"> Wykorzystanie seksualne to naruszenie sfery intymnej dziecka, zmuszanie do oglądania nagich osób, robienie zdjęć lub filmów z udziałem dziecka bez odzieży. </w:t>
      </w:r>
    </w:p>
    <w:p>
      <w:pPr>
        <w:pStyle w:val="Normal"/>
        <w:rPr>
          <w:rFonts w:ascii="Calibri" w:hAnsi="Calibri" w:cs="Calibri"/>
          <w:sz w:val="24"/>
          <w:szCs w:val="24"/>
          <w:u w:val="single"/>
        </w:rPr>
      </w:pPr>
      <w:r>
        <w:rPr>
          <w:rFonts w:cs="Calibri" w:ascii="Calibri" w:hAnsi="Calibri"/>
          <w:b/>
          <w:bCs/>
          <w:sz w:val="24"/>
          <w:szCs w:val="24"/>
          <w:u w:val="single"/>
        </w:rPr>
        <w:t>D.</w:t>
      </w:r>
      <w:r>
        <w:rPr>
          <w:rFonts w:cs="Calibri" w:ascii="Calibri" w:hAnsi="Calibri"/>
          <w:sz w:val="24"/>
          <w:szCs w:val="24"/>
          <w:u w:val="single"/>
        </w:rPr>
        <w:t xml:space="preserve"> Zaniedbywanie to: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● </w:t>
      </w:r>
      <w:r>
        <w:rPr>
          <w:rFonts w:cs="Calibri" w:ascii="Calibri" w:hAnsi="Calibri"/>
          <w:sz w:val="24"/>
          <w:szCs w:val="24"/>
        </w:rPr>
        <w:t xml:space="preserve">niezaspokajanie podstawowych potrzeb fizycznych i psychicznych dziecka lub nierespektowanie jego podstawowych praw (niedożywienie, ubiór nieadekwatny do pory roku, zaniedbanie higieniczne, pozostawanie na dworze bez opieki w godzinach wieczornych i nocnych, niedbanie o higienę snu </w:t>
        <w:br/>
        <w:t xml:space="preserve">i odpoczynku, nieposyłanie dziecka do szkoły, niezapewnianie dziecku opieki lekarskiej). </w:t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§ 4.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1. Przemocy możecie doświadczyć ze strony innych uczniów, rodziców lub opiekunów, osób trzecich (osób, </w:t>
        <w:br/>
        <w:t xml:space="preserve">z którymi miałaś kontakt czy pracowników szkoły).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2. Zasady bezpiecznych relacji personel – dziecko i dziecko – dziecko ustalone w szkole znajdują się </w:t>
        <w:br/>
        <w:t xml:space="preserve">Załączniku nr 1 do niniejszych Standardów. 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Rozdział III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Procedury interwencji w przypadku krzywdzenia dziecka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§ 5.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16"/>
          <w:szCs w:val="16"/>
        </w:rPr>
      </w:pPr>
      <w:r>
        <w:rPr>
          <w:rFonts w:cs="Calibri" w:ascii="Calibri" w:hAnsi="Calibri"/>
          <w:b/>
          <w:bCs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1. W przypadku doświadczenia jakiejkolwiek z wyżej wymienionych form krzywdzenia ze strony osób dorosłych lub innych dzieci zawiadom nauczyciela lub dyrektora szkoły. Wówczas stosownie do zgłoszonej sytuacji zostanie uruchomiona odpowiednia procedura. 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Rozdział IV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Zasady ochrony wizerunku dziecka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§ 6.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16"/>
          <w:szCs w:val="16"/>
        </w:rPr>
      </w:pPr>
      <w:r>
        <w:rPr>
          <w:rFonts w:cs="Calibri" w:ascii="Calibri" w:hAnsi="Calibri"/>
          <w:b/>
          <w:bCs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1. Szkoła, uznając Twoje prawo do prywatności i ochrony dóbr osobistych, zapewnia najwyższe standardy ochrony Twoich danych osobowych oraz Twojego wizerunku zgodnie z obowiązującymi przepisami prawa.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2. Zgodę na publikację Twojego wizerunku wyrażają w formie pisemnej rodzice lub opiekunowie prawni. 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Rozdział V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Zasady dostępu dzieci do internetu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§ 7.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16"/>
          <w:szCs w:val="16"/>
        </w:rPr>
      </w:pPr>
      <w:r>
        <w:rPr>
          <w:rFonts w:cs="Calibri" w:ascii="Calibri" w:hAnsi="Calibri"/>
          <w:b/>
          <w:bCs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1. Szkoła zapewnia Ci dostęp do internetu, jednocześnie podejmuje działania zabezpieczające dostępem do treści, które mogą stanowić zagrożenie dla Twojego prawidłowego rozwoju. </w:t>
        <w:br/>
        <w:t xml:space="preserve">W szkole zainstalowane jest i aktualizowane oprogramowanie zabezpieczające. Zasady bezpiecznego korzystania z internetu i mediów elektronicznych stanowią Załącznik nr 2 do niniejszych Standardów.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2. Z Internetu możesz korzystać jedynie pod nadzorem nauczyciela na zajęciach lekcyjnych. 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Rozdział VI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Zasady udostępniania Rodzicom i Uczniom Standardów do zapoznania się z nimi i ich stosowania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§ 8.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16"/>
          <w:szCs w:val="16"/>
        </w:rPr>
      </w:pPr>
      <w:r>
        <w:rPr>
          <w:rFonts w:cs="Calibri" w:ascii="Calibri" w:hAnsi="Calibri"/>
          <w:b/>
          <w:bCs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1. Dokument „Standardy Ochrony Małoletnich” jest dokumentem szkoły ogólnodostępnym dla personelu szkoły, uczniów oraz ich opiekunów.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2. Nauczyciele mają obowiązek zapoznania uczniów ze Standardami oraz omówienia ich w taki sposób, aby uczniowie mogli go zrozumieć niezależnie od wieku. </w:t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Załącznik nr 1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16"/>
          <w:szCs w:val="16"/>
        </w:rPr>
      </w:pPr>
      <w:r>
        <w:rPr>
          <w:rFonts w:cs="Calibri" w:ascii="Calibri" w:hAnsi="Calibri"/>
          <w:b/>
          <w:bCs/>
          <w:sz w:val="28"/>
          <w:szCs w:val="28"/>
        </w:rPr>
        <w:t>Zasady bezpiecznych relacji personel – dziecko.</w:t>
        <w:br/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Zasady bezpiecznych relacji personelu z dziećmi obowiązują wszystkich pracowników pedagogicznych, pracowników niepedagogicznych, praktykantów i inne osoby  działające w szkole. Personel powinien traktować Was z szacunkiem oraz uwzględniać Waszą godność i potrzeby. Niedopuszczalne jest stosowanie przemocy w jakiejkolwiek formie. </w:t>
      </w:r>
    </w:p>
    <w:p>
      <w:pPr>
        <w:pStyle w:val="Normal"/>
        <w:jc w:val="both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 xml:space="preserve">Relacje personelu z dziećmi.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1. Działania podejmowane wobec Was powinny być adekwatne do sytuacji i bezpieczne.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2. Nikt nie może Was bić, szturchać, popychać, zawstydzać, upokarzać, lekceważyć, obrażać ani dotykać </w:t>
        <w:br/>
        <w:t xml:space="preserve">w sposób, który może być uznany za nieprzyzwoity lub niestosowny.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3. Osobom dorosłym pracującym w szkole nie wolno używać wobec Was wulgarnych słów, gestów i żartów, czynić obraźliwych uwag, kierować wypowiedzi dotyczących aktywności bądź atrakcyjności seksualnej oraz wykorzystywać władzę lub przewagę fizyczną nad Wami (zastraszanie, przymuszanie, groźby).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4. Osoba dorosła pracująca w szkole nie może Wam proponować alkoholu, wyrobów tytoniowych ani nielegalnych substancji, jak również używać ich w Waszej obecności.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5. Jeśli czujesz się niekomfortowo w jakiejś sytuacji, wobec konkretnego zachowania czy słów osób dorosłych pracujących w szkole, możesz o tym powiedzieć nauczycielowi lub dyrektorowi szkoły i możesz oczekiwać odpowiedniej reakcji i/lub pomocy.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6. Pracownicy szkoły nie mogą zapraszać Was do swojego miejsca zamieszkania ani spotykać się z Wami poza godzinami pracy. 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7. Właściwą formą komunikacji nauczyciela z Wami lub Waszymi rodzicami lub opiekunami poza godzinami pracy są kanały służbowe (mobidziennik, telefon służbowy). </w:t>
      </w:r>
    </w:p>
    <w:p>
      <w:pPr>
        <w:pStyle w:val="Normal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 xml:space="preserve">Zasady bezpiecznych relacji dziecko – dziecko. 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1. Traktuj kolegów/koleżanki z należytym szacunkiem.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2. Słuchaj innych, gdy mówią, nie przerywaj innym, gdy się wypowiadają.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3. Pamiętaj, że każdy ma prawo do wyrażania swojego zdania, myśli i przekonań, jeśli nie naruszają one dobra osobistego innych osób.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4. Przestrzegaj zasad bezpieczeństwa obowiązujących w szkole (nie narażaj innych na niebezpieczeństwo).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5. Konflikty rozwiązuj w sposób pokojowy: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● </w:t>
      </w:r>
      <w:r>
        <w:rPr>
          <w:rFonts w:cs="Calibri" w:ascii="Calibri" w:hAnsi="Calibri"/>
          <w:sz w:val="24"/>
          <w:szCs w:val="24"/>
        </w:rPr>
        <w:t xml:space="preserve">Wycisz się, uspokój, zatrzymaj niepotrzebną kłótnię, zanim stracisz nad sobą kontrolę, </w:t>
        <w:br/>
        <w:t xml:space="preserve">a konflikt się tylko nasili.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● </w:t>
      </w:r>
      <w:r>
        <w:rPr>
          <w:rFonts w:cs="Calibri" w:ascii="Calibri" w:hAnsi="Calibri"/>
          <w:sz w:val="24"/>
          <w:szCs w:val="24"/>
        </w:rPr>
        <w:t xml:space="preserve">Powiedz co według Ciebie jest problemem, co jest przyczyną nieporozumienia, czego oczekujesz.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● </w:t>
      </w:r>
      <w:r>
        <w:rPr>
          <w:rFonts w:cs="Calibri" w:ascii="Calibri" w:hAnsi="Calibri"/>
          <w:sz w:val="24"/>
          <w:szCs w:val="24"/>
        </w:rPr>
        <w:t xml:space="preserve">Słuchaj, co mówi druga osoba, jakie są jej odczucia, czego ona oczekuje i podsumuj to, co usłyszałeś/usłyszałaś.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● </w:t>
      </w:r>
      <w:r>
        <w:rPr>
          <w:rFonts w:cs="Calibri" w:ascii="Calibri" w:hAnsi="Calibri"/>
          <w:sz w:val="24"/>
          <w:szCs w:val="24"/>
        </w:rPr>
        <w:t xml:space="preserve">Upewnij się, że Twój rozmówca powiedział wszystko odnośnie swoich odczuć.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● </w:t>
      </w:r>
      <w:r>
        <w:rPr>
          <w:rFonts w:cs="Calibri" w:ascii="Calibri" w:hAnsi="Calibri"/>
          <w:sz w:val="24"/>
          <w:szCs w:val="24"/>
        </w:rPr>
        <w:t xml:space="preserve">Wymyślcie rozwiązanie, które będzie satysfakcjonujące dla Was obojga.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● </w:t>
      </w:r>
      <w:r>
        <w:rPr>
          <w:rFonts w:cs="Calibri" w:ascii="Calibri" w:hAnsi="Calibri"/>
          <w:sz w:val="24"/>
          <w:szCs w:val="24"/>
        </w:rPr>
        <w:t xml:space="preserve">Pamiętaj! Jeśli nie uda się Wam rozwiązać konfliktu, zawsze możecie zwrócić się o pomoc do nauczyciela lub dyrektora szkoły.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6. Nie bądź obojętny gdy komuś dzieje się krzywda, zawsze poinformuj o tym nauczyciela lub dyrektora szkoły.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7. Szkoła jest wspólnotą - nie stwarzaj sytuacji, w których Twoi koledzy/koleżanki czuliby się celowo pomijani, izolowani.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8. Nie wolno Ci bić, szturchać, popychać ani w jakikolwiek sposób naruszać przestrzeni fizycznej innego dziecka.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9. Szanuj przestrzeń intymną swoich kolegów i koleżanek. Nigdy nie dotykaj kolegi/koleżanki </w:t>
        <w:br/>
        <w:t xml:space="preserve">w sposób, który może być uznany za nieprzyzwoity lub niestosowny. 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10. Nie wolno Ci wyśmiewać, obgadywać, ośmieszać, zawstydzać, upokarzać, lekceważyć </w:t>
        <w:br/>
        <w:t xml:space="preserve">i obrażać innych uczniów.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11. Nie wypowiadaj się w sposób obraźliwy o rodzicach Twoich kolegów i koleżanek. 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12. Nie zwracaj się w sposób wulgarny do innych.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13. Pamiętaj, że żarty, które nie bawią drugiej osoby, nie są żartami i taką zabawę słowną natychmiast przerywaj.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14. Bądź tolerancyjny - szanuj odmienny wygląd, przekonania, wierzenia, poglądy innych.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15. Szanuj prawo innych do prywatności, nie przeglądaj prywatnych rzeczy.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16. Nie wolno Ci nagrywać ani rozpowszechniać wizerunku kolegi/koleżanki bez jego/jej wyraźnej zgody.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17. Szanuj rzeczy osobiste i mienie kolegów/koleżanek.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18. Jeśli chcesz pożyczyć jakąś rzecz od kolegi/koleżanki, zapytaj.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19. Nie namawiaj innych do krzywdzenia.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20. Nie przynoś do szkoły niedozwolonych substancji, nie zachęcaj innych do ich stosowania.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sz w:val="16"/>
          <w:szCs w:val="16"/>
        </w:rPr>
      </w:pPr>
      <w:r>
        <w:rPr>
          <w:rFonts w:cs="Calibri" w:ascii="Calibri" w:hAnsi="Calibri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 xml:space="preserve">Załącznik nr 2 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 xml:space="preserve">Zasady bezpiecznego korzystania z internetu i mediów elektronicznych. </w:t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1. Infrastruktura sieciowa szkoły umożliwia Wam dostęp do internetu w czasie zajęć lekcyjnych.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2. Nauczyciel czuwa nad Waszym bezpieczeństwem podczas korzystania z internetu w trakcie zajęć. Przekazuje Wam informację o zasadach bezpiecznego korzystania z sieci. 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3. W szkole funkcję administratora sieci, pełni nauczyciel informatyki.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FF0000"/>
          <w:sz w:val="36"/>
          <w:szCs w:val="36"/>
        </w:rPr>
      </w:pPr>
      <w:r>
        <w:rPr>
          <w:rFonts w:cs="Calibri" w:ascii="Calibri" w:hAnsi="Calibri"/>
          <w:b/>
          <w:bCs/>
          <w:color w:val="FF0000"/>
          <w:sz w:val="36"/>
          <w:szCs w:val="36"/>
        </w:rPr>
        <w:t>PAMIĘTAJ!!!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KAŻDY</w:t>
      </w:r>
      <w:r>
        <w:rPr>
          <w:rFonts w:cs="Calibri" w:ascii="Calibri" w:hAnsi="Calibri"/>
          <w:sz w:val="28"/>
          <w:szCs w:val="28"/>
        </w:rPr>
        <w:t xml:space="preserve"> ma prawo do poszanowania swojej godności. </w:t>
      </w:r>
    </w:p>
    <w:p>
      <w:pPr>
        <w:pStyle w:val="ListParagraph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cs="Calibri"/>
          <w:color w:val="00B0F0"/>
          <w:sz w:val="28"/>
          <w:szCs w:val="28"/>
        </w:rPr>
      </w:pPr>
      <w:r>
        <w:rPr>
          <w:rFonts w:cs="Calibri" w:ascii="Calibri" w:hAnsi="Calibri"/>
          <w:b/>
          <w:bCs/>
          <w:color w:val="00B0F0"/>
          <w:sz w:val="28"/>
          <w:szCs w:val="28"/>
        </w:rPr>
        <w:t xml:space="preserve">JEŚLI sam/a doznajesz krzywdy lub jesteś świadkiem krzywdzenia innego ucznia </w:t>
      </w:r>
      <w:r>
        <w:rPr>
          <w:rFonts w:cs="Calibri" w:ascii="Calibri" w:hAnsi="Calibri"/>
          <w:sz w:val="28"/>
          <w:szCs w:val="28"/>
        </w:rPr>
        <w:t xml:space="preserve">to </w:t>
      </w:r>
      <w:r>
        <w:rPr>
          <w:rFonts w:cs="Calibri" w:ascii="Calibri" w:hAnsi="Calibri"/>
          <w:b/>
          <w:bCs/>
          <w:color w:val="FF0000"/>
          <w:sz w:val="28"/>
          <w:szCs w:val="28"/>
        </w:rPr>
        <w:t xml:space="preserve">NATYCHMIAST </w:t>
      </w:r>
      <w:r>
        <w:rPr>
          <w:rFonts w:cs="Calibri" w:ascii="Calibri" w:hAnsi="Calibri"/>
          <w:sz w:val="28"/>
          <w:szCs w:val="28"/>
        </w:rPr>
        <w:t xml:space="preserve">powiedz o tym komuś dorosłemu:  dyrektorowi szkoły, wychowawcy, nauczycielowi, innemu dorosłemu, który jest dostępny na terenie szkoły! </w:t>
      </w:r>
    </w:p>
    <w:p>
      <w:pPr>
        <w:pStyle w:val="Normal"/>
        <w:rPr>
          <w:rFonts w:ascii="Calibri" w:hAnsi="Calibri" w:cs="Calibri"/>
          <w:b/>
          <w:b/>
          <w:bCs/>
          <w:color w:val="00B050"/>
          <w:sz w:val="32"/>
          <w:szCs w:val="32"/>
        </w:rPr>
      </w:pPr>
      <w:r>
        <w:rPr>
          <w:rFonts w:cs="Calibri" w:ascii="Calibri" w:hAnsi="Calibri"/>
          <w:b/>
          <w:bCs/>
          <w:color w:val="00B050"/>
          <w:sz w:val="32"/>
          <w:szCs w:val="32"/>
        </w:rPr>
        <w:t xml:space="preserve">Telefon Zaufania dla Dzieci i Młodzieży: 116 111 </w:t>
        <w:br/>
      </w:r>
      <w:r>
        <w:rPr>
          <w:rFonts w:cs="Calibri" w:ascii="Calibri" w:hAnsi="Calibri"/>
          <w:b/>
          <w:bCs/>
          <w:color w:val="00B050"/>
          <w:sz w:val="28"/>
          <w:szCs w:val="28"/>
        </w:rPr>
        <w:t xml:space="preserve">Całodobowa infolinia </w:t>
      </w:r>
      <w:r>
        <w:rPr>
          <w:rFonts w:cs="Calibri" w:ascii="Calibri" w:hAnsi="Calibri"/>
          <w:b/>
          <w:bCs/>
          <w:color w:val="00B050"/>
          <w:sz w:val="26"/>
          <w:szCs w:val="26"/>
        </w:rPr>
        <w:t>dla dzieci, młodzieży, rodziców i nauczycieli</w:t>
      </w:r>
      <w:r>
        <w:rPr>
          <w:rFonts w:cs="Calibri" w:ascii="Calibri" w:hAnsi="Calibri"/>
          <w:b/>
          <w:bCs/>
          <w:color w:val="00B050"/>
          <w:sz w:val="28"/>
          <w:szCs w:val="28"/>
        </w:rPr>
        <w:t xml:space="preserve">: 800 080 222 </w:t>
      </w:r>
    </w:p>
    <w:p>
      <w:pPr>
        <w:pStyle w:val="Normal"/>
        <w:spacing w:before="0" w:after="16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br/>
        <w:t xml:space="preserve">Antydepresyjny Telefon Forum Przeciw Depresji: 22 594 91 00 </w:t>
        <w:br/>
        <w:t>Telefoniczna Pierwsza Pomoc Psychologiczna: 22 425 98 48</w:t>
      </w:r>
    </w:p>
    <w:sectPr>
      <w:headerReference w:type="default" r:id="rId3"/>
      <w:footerReference w:type="default" r:id="rId4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ptos">
    <w:charset w:val="ee"/>
    <w:family w:val="roman"/>
    <w:pitch w:val="variable"/>
  </w:font>
  <w:font w:name="Aptos Display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Calibri" w:hAnsi="Calibri" w:cs="Calibri"/>
        <w:b/>
        <w:b/>
        <w:bCs/>
        <w:sz w:val="16"/>
        <w:szCs w:val="16"/>
        <w:u w:val="single"/>
      </w:rPr>
    </w:pPr>
    <w:r>
      <w:rPr>
        <w:rFonts w:cs="Calibri" w:ascii="Calibri" w:hAnsi="Calibri"/>
        <w:b/>
        <w:bCs/>
        <w:sz w:val="16"/>
        <w:szCs w:val="16"/>
        <w:u w:val="single"/>
      </w:rPr>
      <w:t>Standardy Ochrony Małoletnich w Szkole Podstawowej im. Ziemi Mazowieckiej w Liszynie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Nagwek1">
    <w:name w:val="Heading 1"/>
    <w:basedOn w:val="Normal"/>
    <w:next w:val="Normal"/>
    <w:link w:val="Nagwek1Znak"/>
    <w:uiPriority w:val="9"/>
    <w:qFormat/>
    <w:rsid w:val="00cd76c4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cd76c4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cd76c4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0F4761" w:themeColor="accent1" w:themeShade="bf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cd76c4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0F4761" w:themeColor="accent1" w:themeShade="bf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cd76c4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0F4761" w:themeColor="accent1" w:themeShade="b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cd76c4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cd76c4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cd76c4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cd76c4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cd76c4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cd76c4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cd76c4"/>
    <w:rPr>
      <w:rFonts w:eastAsia="" w:cs="" w:cstheme="majorBidi" w:eastAsiaTheme="majorEastAsia"/>
      <w:color w:val="0F4761" w:themeColor="accent1" w:themeShade="bf"/>
      <w:sz w:val="28"/>
      <w:szCs w:val="28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cd76c4"/>
    <w:rPr>
      <w:rFonts w:eastAsia="" w:cs="" w:cstheme="majorBidi" w:eastAsiaTheme="majorEastAsia"/>
      <w:i/>
      <w:iCs/>
      <w:color w:val="0F4761" w:themeColor="accent1" w:themeShade="bf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cd76c4"/>
    <w:rPr>
      <w:rFonts w:eastAsia="" w:cs="" w:cstheme="majorBidi" w:eastAsiaTheme="majorEastAsia"/>
      <w:color w:val="0F4761" w:themeColor="accent1" w:themeShade="bf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cd76c4"/>
    <w:rPr>
      <w:rFonts w:eastAsia="" w:cs="" w:cstheme="majorBidi" w:eastAsiaTheme="majorEastAsia"/>
      <w:i/>
      <w:iCs/>
      <w:color w:val="595959" w:themeColor="text1" w:themeTint="a6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cd76c4"/>
    <w:rPr>
      <w:rFonts w:eastAsia="" w:cs="" w:cstheme="majorBidi" w:eastAsiaTheme="majorEastAsia"/>
      <w:color w:val="595959" w:themeColor="text1" w:themeTint="a6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cd76c4"/>
    <w:rPr>
      <w:rFonts w:eastAsia="" w:cs="" w:cstheme="majorBidi" w:eastAsiaTheme="majorEastAsia"/>
      <w:i/>
      <w:iCs/>
      <w:color w:val="272727" w:themeColor="text1" w:themeTint="d8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cd76c4"/>
    <w:rPr>
      <w:rFonts w:eastAsia="" w:cs="" w:cstheme="majorBidi" w:eastAsiaTheme="majorEastAsia"/>
      <w:color w:val="272727" w:themeColor="text1" w:themeTint="d8"/>
    </w:rPr>
  </w:style>
  <w:style w:type="character" w:styleId="TytuZnak" w:customStyle="1">
    <w:name w:val="Tytuł Znak"/>
    <w:basedOn w:val="DefaultParagraphFont"/>
    <w:link w:val="Tytu"/>
    <w:uiPriority w:val="10"/>
    <w:qFormat/>
    <w:rsid w:val="00cd76c4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cd76c4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CytatZnak" w:customStyle="1">
    <w:name w:val="Cytat Znak"/>
    <w:basedOn w:val="DefaultParagraphFont"/>
    <w:link w:val="Cytat"/>
    <w:uiPriority w:val="29"/>
    <w:qFormat/>
    <w:rsid w:val="00cd76c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d76c4"/>
    <w:rPr>
      <w:i/>
      <w:iCs/>
      <w:color w:val="0F4761" w:themeColor="accent1" w:themeShade="bf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cd76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76c4"/>
    <w:rPr>
      <w:b/>
      <w:bCs/>
      <w:smallCaps/>
      <w:color w:val="0F4761" w:themeColor="accent1" w:themeShade="bf"/>
      <w:spacing w:val="5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9396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9396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next w:val="Normal"/>
    <w:link w:val="TytuZnak"/>
    <w:uiPriority w:val="10"/>
    <w:qFormat/>
    <w:rsid w:val="00cd76c4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Podtytu">
    <w:name w:val="Subtitle"/>
    <w:basedOn w:val="Normal"/>
    <w:next w:val="Normal"/>
    <w:link w:val="PodtytuZnak"/>
    <w:uiPriority w:val="11"/>
    <w:qFormat/>
    <w:rsid w:val="00cd76c4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CytatZnak"/>
    <w:uiPriority w:val="29"/>
    <w:qFormat/>
    <w:rsid w:val="00cd76c4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76c4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ytatintensywnyZnak"/>
    <w:uiPriority w:val="30"/>
    <w:qFormat/>
    <w:rsid w:val="00cd76c4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9396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9396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LibreOffice/6.4.2.2$Windows_X86_64 LibreOffice_project/4e471d8c02c9c90f512f7f9ead8875b57fcb1ec3</Application>
  <Pages>5</Pages>
  <Words>1209</Words>
  <Characters>7768</Characters>
  <CharactersWithSpaces>8970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2024-04-18T17:25:00Z</dcterms:created>
  <dc:creator>Ewelina Grzelak</dc:creator>
  <dc:description/>
  <dc:language>pl-PL</dc:language>
  <cp:lastModifiedBy/>
  <dcterms:modified xsi:type="dcterms:W3CDTF">2024-04-26T19:53:20Z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